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82" w:rsidRPr="00B14E3F" w:rsidRDefault="00BC2982" w:rsidP="00BC2982">
      <w:pPr>
        <w:spacing w:after="0" w:line="240" w:lineRule="auto"/>
        <w:ind w:firstLine="709"/>
        <w:jc w:val="center"/>
        <w:rPr>
          <w:b/>
        </w:rPr>
      </w:pPr>
    </w:p>
    <w:p w:rsidR="00BC2982" w:rsidRPr="00B14E3F" w:rsidRDefault="00BC2982" w:rsidP="00BC2982">
      <w:pPr>
        <w:spacing w:after="0" w:line="240" w:lineRule="auto"/>
        <w:ind w:firstLine="709"/>
        <w:jc w:val="center"/>
        <w:rPr>
          <w:b/>
        </w:rPr>
      </w:pPr>
      <w:bookmarkStart w:id="0" w:name="_GoBack"/>
      <w:r w:rsidRPr="00B14E3F">
        <w:rPr>
          <w:b/>
        </w:rPr>
        <w:t>ПОСТАНОВЛЕНИЕ</w:t>
      </w:r>
    </w:p>
    <w:p w:rsidR="00BC2982" w:rsidRPr="00BC2982" w:rsidRDefault="00BC2982" w:rsidP="00BC2982">
      <w:pPr>
        <w:spacing w:after="0" w:line="240" w:lineRule="auto"/>
        <w:ind w:firstLine="709"/>
        <w:jc w:val="center"/>
        <w:rPr>
          <w:b/>
          <w:lang w:val="en-US"/>
        </w:rPr>
      </w:pPr>
      <w:r w:rsidRPr="00B14E3F">
        <w:rPr>
          <w:b/>
        </w:rPr>
        <w:t>«</w:t>
      </w:r>
      <w:r>
        <w:rPr>
          <w:b/>
          <w:lang w:val="en-US"/>
        </w:rPr>
        <w:t>15</w:t>
      </w:r>
      <w:r w:rsidRPr="00B14E3F">
        <w:rPr>
          <w:b/>
        </w:rPr>
        <w:t xml:space="preserve">» </w:t>
      </w:r>
      <w:r>
        <w:rPr>
          <w:b/>
        </w:rPr>
        <w:t xml:space="preserve">апреля </w:t>
      </w:r>
      <w:r w:rsidRPr="00B14E3F">
        <w:rPr>
          <w:b/>
        </w:rPr>
        <w:t>20</w:t>
      </w:r>
      <w:r>
        <w:rPr>
          <w:b/>
        </w:rPr>
        <w:t xml:space="preserve">20 </w:t>
      </w:r>
      <w:r w:rsidRPr="00B14E3F">
        <w:rPr>
          <w:b/>
        </w:rPr>
        <w:t xml:space="preserve">года № </w:t>
      </w:r>
      <w:r>
        <w:rPr>
          <w:b/>
          <w:lang w:val="en-US"/>
        </w:rPr>
        <w:t>19</w:t>
      </w:r>
    </w:p>
    <w:p w:rsidR="00BC2982" w:rsidRPr="00B14E3F" w:rsidRDefault="00BC2982" w:rsidP="00BC2982">
      <w:pPr>
        <w:widowControl w:val="0"/>
        <w:autoSpaceDE w:val="0"/>
        <w:autoSpaceDN w:val="0"/>
        <w:adjustRightInd w:val="0"/>
        <w:spacing w:after="0" w:line="240" w:lineRule="auto"/>
        <w:ind w:firstLine="709"/>
        <w:jc w:val="center"/>
        <w:rPr>
          <w:b/>
        </w:rPr>
      </w:pPr>
    </w:p>
    <w:p w:rsidR="00BC2982" w:rsidRPr="005A7CFE" w:rsidRDefault="00BC2982" w:rsidP="00BC2982">
      <w:pPr>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Pr>
          <w:rFonts w:eastAsiaTheme="minorEastAsia"/>
          <w:b/>
          <w:bCs/>
        </w:rPr>
        <w:t xml:space="preserve"> </w:t>
      </w:r>
      <w:r w:rsidRPr="005A7CFE">
        <w:rPr>
          <w:b/>
          <w:bCs/>
        </w:rPr>
        <w:t>на территории сельского поселения Метелинский сельсовет муниципального района Дуванский район Республики Башкортостан</w:t>
      </w:r>
      <w:r w:rsidRPr="00E03BFE" w:rsidDel="00FF3498">
        <w:rPr>
          <w:b/>
          <w:bCs/>
        </w:rPr>
        <w:t xml:space="preserve"> </w:t>
      </w:r>
    </w:p>
    <w:p w:rsidR="00BC2982" w:rsidRPr="00B14E3F" w:rsidRDefault="00BC2982" w:rsidP="00BC2982">
      <w:pPr>
        <w:pStyle w:val="af"/>
        <w:ind w:firstLine="709"/>
        <w:jc w:val="center"/>
        <w:rPr>
          <w:rFonts w:ascii="Times New Roman" w:hAnsi="Times New Roman"/>
          <w:b/>
          <w:sz w:val="28"/>
          <w:szCs w:val="28"/>
        </w:rPr>
      </w:pPr>
    </w:p>
    <w:p w:rsidR="00BC2982" w:rsidRPr="00B14E3F" w:rsidRDefault="00BC2982" w:rsidP="00BC2982">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A7CFE">
        <w:t>сельского поселения Метелинский сельсовет муниципального района Дуванский район Республики Башкортостан</w:t>
      </w:r>
      <w:r w:rsidRPr="00B14E3F" w:rsidDel="00FF3498">
        <w:t xml:space="preserve"> </w:t>
      </w:r>
    </w:p>
    <w:p w:rsidR="00BC2982" w:rsidRPr="00B14E3F" w:rsidRDefault="00BC2982" w:rsidP="00BC2982">
      <w:pPr>
        <w:pStyle w:val="3"/>
        <w:ind w:firstLine="709"/>
        <w:rPr>
          <w:szCs w:val="28"/>
        </w:rPr>
      </w:pPr>
      <w:r w:rsidRPr="00B14E3F">
        <w:rPr>
          <w:szCs w:val="28"/>
        </w:rPr>
        <w:t>ПОСТАНОВЛЯЕТ:</w:t>
      </w:r>
    </w:p>
    <w:p w:rsidR="00BC2982" w:rsidRDefault="00BC2982" w:rsidP="00BC2982">
      <w:pPr>
        <w:widowControl w:val="0"/>
        <w:tabs>
          <w:tab w:val="left" w:pos="567"/>
        </w:tabs>
        <w:spacing w:after="0" w:line="240" w:lineRule="auto"/>
        <w:ind w:firstLine="709"/>
        <w:contextualSpacing/>
        <w:jc w:val="both"/>
        <w:rPr>
          <w:bCs/>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Pr>
          <w:rFonts w:eastAsiaTheme="minorEastAsia"/>
          <w:bCs/>
        </w:rPr>
        <w:t xml:space="preserve"> </w:t>
      </w:r>
      <w:r w:rsidRPr="005A7CFE">
        <w:t>на территории сельского поселения Метелинский сельсовет муниципального района Дуванский район Республики Башкортостан</w:t>
      </w:r>
      <w:r w:rsidRPr="00B14E3F" w:rsidDel="00FF3498">
        <w:rPr>
          <w:bCs/>
        </w:rPr>
        <w:t xml:space="preserve"> </w:t>
      </w:r>
    </w:p>
    <w:p w:rsidR="00BC2982" w:rsidRPr="00E03BFE" w:rsidRDefault="00BC2982" w:rsidP="00BC2982">
      <w:pPr>
        <w:ind w:firstLine="851"/>
        <w:jc w:val="both"/>
      </w:pPr>
      <w:r w:rsidRPr="007300F3">
        <w:t xml:space="preserve">2. 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 </w:t>
      </w:r>
      <w:r w:rsidRPr="00E03BFE">
        <w:t xml:space="preserve">от </w:t>
      </w:r>
      <w:r w:rsidRPr="005A7CFE">
        <w:t>29</w:t>
      </w:r>
      <w:r w:rsidRPr="00E03BFE">
        <w:t xml:space="preserve">.07.2019 года № </w:t>
      </w:r>
      <w:r w:rsidRPr="005A7CFE">
        <w:t>44</w:t>
      </w:r>
      <w:r w:rsidRPr="00E03BFE">
        <w:t xml:space="preserve"> (с внесениями изменений) «</w:t>
      </w:r>
      <w:r w:rsidRPr="005A7CFE">
        <w:t xml:space="preserve">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gramStart"/>
      <w:r w:rsidRPr="005A7CFE">
        <w:t>Метелинский  сельсовет</w:t>
      </w:r>
      <w:proofErr w:type="gramEnd"/>
      <w:r w:rsidRPr="005A7CFE">
        <w:t xml:space="preserve"> муниципального района Дуванский район Республики Башкортостан»</w:t>
      </w:r>
      <w:r w:rsidRPr="00E03BFE">
        <w:t>».</w:t>
      </w:r>
    </w:p>
    <w:p w:rsidR="00BC2982" w:rsidRPr="00B14E3F" w:rsidRDefault="00BC2982" w:rsidP="00BC2982">
      <w:pPr>
        <w:widowControl w:val="0"/>
        <w:tabs>
          <w:tab w:val="left" w:pos="567"/>
        </w:tabs>
        <w:spacing w:after="0" w:line="240" w:lineRule="auto"/>
        <w:ind w:firstLine="709"/>
        <w:contextualSpacing/>
        <w:jc w:val="both"/>
      </w:pPr>
      <w:r>
        <w:rPr>
          <w:bCs/>
        </w:rPr>
        <w:t xml:space="preserve">  3</w:t>
      </w:r>
      <w:r w:rsidRPr="00B14E3F">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C2982" w:rsidRPr="00D8313E" w:rsidRDefault="00BC2982" w:rsidP="00BC2982">
      <w:pPr>
        <w:pStyle w:val="a3"/>
        <w:autoSpaceDE w:val="0"/>
        <w:autoSpaceDN w:val="0"/>
        <w:adjustRightInd w:val="0"/>
        <w:ind w:left="0" w:firstLine="709"/>
        <w:jc w:val="both"/>
      </w:pPr>
      <w:r>
        <w:rPr>
          <w:rFonts w:eastAsia="Times New Roman"/>
          <w:lang w:eastAsia="ru-RU"/>
        </w:rPr>
        <w:t>4</w:t>
      </w:r>
      <w:r w:rsidRPr="00B14E3F">
        <w:rPr>
          <w:rFonts w:eastAsia="Times New Roman"/>
          <w:lang w:eastAsia="ru-RU"/>
        </w:rPr>
        <w:t xml:space="preserve">. </w:t>
      </w:r>
      <w:r w:rsidRPr="00D8313E">
        <w:t xml:space="preserve">Настоящее Постановление опубликовать (обнародовать) </w:t>
      </w:r>
      <w:r w:rsidRPr="007300F3">
        <w:t xml:space="preserve">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w:t>
      </w:r>
      <w:proofErr w:type="gramStart"/>
      <w:r w:rsidRPr="007300F3">
        <w:t>район,  с.</w:t>
      </w:r>
      <w:proofErr w:type="gramEnd"/>
      <w:r w:rsidRPr="007300F3">
        <w:t xml:space="preserve"> Метели, ул. Партизанская, 47 и на официальном сайте в информационно-телекоммуникационной сети Интернет  </w:t>
      </w:r>
      <w:hyperlink r:id="rId7" w:tgtFrame="_blank" w:history="1">
        <w:r w:rsidRPr="007300F3">
          <w:t>http://sp-meteli.ru</w:t>
        </w:r>
      </w:hyperlink>
      <w:r w:rsidRPr="007300F3">
        <w:t>.</w:t>
      </w:r>
    </w:p>
    <w:p w:rsidR="00BC2982" w:rsidRPr="00B14E3F" w:rsidRDefault="00BC2982" w:rsidP="00BC2982">
      <w:pPr>
        <w:pStyle w:val="a3"/>
        <w:autoSpaceDE w:val="0"/>
        <w:autoSpaceDN w:val="0"/>
        <w:adjustRightInd w:val="0"/>
        <w:spacing w:after="0" w:line="240" w:lineRule="auto"/>
        <w:ind w:left="0" w:firstLine="709"/>
        <w:jc w:val="both"/>
        <w:rPr>
          <w:rFonts w:eastAsia="Times New Roman"/>
          <w:lang w:eastAsia="ru-RU"/>
        </w:rPr>
      </w:pPr>
    </w:p>
    <w:p w:rsidR="00BC2982" w:rsidRPr="00D8313E" w:rsidRDefault="00BC2982" w:rsidP="00BC2982">
      <w:pPr>
        <w:autoSpaceDE w:val="0"/>
        <w:autoSpaceDN w:val="0"/>
        <w:adjustRightInd w:val="0"/>
        <w:ind w:firstLine="709"/>
        <w:jc w:val="both"/>
        <w:rPr>
          <w:rFonts w:eastAsia="Calibri"/>
        </w:rPr>
      </w:pPr>
      <w:r>
        <w:t xml:space="preserve">5. </w:t>
      </w:r>
      <w:r w:rsidRPr="00D8313E">
        <w:t xml:space="preserve">Контроль за исполнением настоящего Постановления </w:t>
      </w:r>
      <w:r>
        <w:t>оставляю за собой.</w:t>
      </w:r>
    </w:p>
    <w:p w:rsidR="00BC2982" w:rsidRPr="00D8313E" w:rsidRDefault="00BC2982" w:rsidP="00BC2982">
      <w:pPr>
        <w:ind w:firstLine="567"/>
        <w:jc w:val="both"/>
      </w:pPr>
    </w:p>
    <w:p w:rsidR="00BC2982" w:rsidRPr="00D8313E" w:rsidRDefault="00BC2982" w:rsidP="00BC2982">
      <w:pPr>
        <w:ind w:firstLine="567"/>
        <w:jc w:val="both"/>
      </w:pPr>
    </w:p>
    <w:p w:rsidR="00BC2982" w:rsidRPr="00D8313E" w:rsidRDefault="00BC2982" w:rsidP="00BC2982">
      <w:pPr>
        <w:ind w:firstLine="567"/>
        <w:jc w:val="both"/>
      </w:pPr>
      <w:r>
        <w:t xml:space="preserve">Глава сельского </w:t>
      </w:r>
      <w:proofErr w:type="gramStart"/>
      <w:r>
        <w:t xml:space="preserve">поселения:   </w:t>
      </w:r>
      <w:proofErr w:type="gramEnd"/>
      <w:r>
        <w:t xml:space="preserve">                                         Е.В. Поезжаева</w:t>
      </w:r>
    </w:p>
    <w:bookmarkEnd w:id="0"/>
    <w:p w:rsidR="00BC2982" w:rsidRPr="00D8313E" w:rsidRDefault="00BC2982" w:rsidP="00BC2982">
      <w:pPr>
        <w:ind w:firstLine="567"/>
        <w:jc w:val="both"/>
      </w:pPr>
    </w:p>
    <w:p w:rsidR="00BC2982" w:rsidRPr="00B14E3F" w:rsidRDefault="00BC2982" w:rsidP="00BC2982">
      <w:pPr>
        <w:tabs>
          <w:tab w:val="left" w:pos="7425"/>
        </w:tabs>
        <w:spacing w:after="0" w:line="240" w:lineRule="auto"/>
        <w:ind w:firstLine="709"/>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Default="00BC2982">
      <w:pPr>
        <w:spacing w:after="160" w:line="259" w:lineRule="auto"/>
        <w:rPr>
          <w:sz w:val="20"/>
          <w:szCs w:val="20"/>
        </w:rPr>
      </w:pPr>
      <w:r>
        <w:rPr>
          <w:sz w:val="20"/>
          <w:szCs w:val="20"/>
        </w:rPr>
        <w:br w:type="page"/>
      </w:r>
    </w:p>
    <w:p w:rsidR="00BC2982" w:rsidRPr="00BC2982" w:rsidRDefault="00BC2982" w:rsidP="00BC2982">
      <w:pPr>
        <w:tabs>
          <w:tab w:val="left" w:pos="7425"/>
        </w:tabs>
        <w:spacing w:after="0"/>
        <w:jc w:val="right"/>
        <w:rPr>
          <w:sz w:val="20"/>
          <w:szCs w:val="20"/>
        </w:rPr>
      </w:pPr>
      <w:r w:rsidRPr="00BC2982">
        <w:rPr>
          <w:sz w:val="20"/>
          <w:szCs w:val="20"/>
        </w:rPr>
        <w:lastRenderedPageBreak/>
        <w:t>Утвержден</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Постановлением </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 Администрации</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Сельского поселения Метелинский сельсовет</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От </w:t>
      </w:r>
      <w:r>
        <w:rPr>
          <w:sz w:val="20"/>
          <w:szCs w:val="20"/>
        </w:rPr>
        <w:t>15.04.</w:t>
      </w:r>
      <w:r w:rsidRPr="00BC2982">
        <w:rPr>
          <w:sz w:val="20"/>
          <w:szCs w:val="20"/>
        </w:rPr>
        <w:t xml:space="preserve">2020 года № </w:t>
      </w:r>
      <w:r>
        <w:rPr>
          <w:sz w:val="20"/>
          <w:szCs w:val="20"/>
        </w:rPr>
        <w:t>19</w:t>
      </w:r>
    </w:p>
    <w:p w:rsidR="00BC2982" w:rsidRPr="00B14E3F" w:rsidRDefault="00BC2982" w:rsidP="00BC2982">
      <w:pPr>
        <w:widowControl w:val="0"/>
        <w:spacing w:after="0" w:line="240" w:lineRule="auto"/>
        <w:ind w:firstLine="709"/>
        <w:contextualSpacing/>
        <w:jc w:val="center"/>
        <w:rPr>
          <w:b/>
        </w:rPr>
      </w:pPr>
    </w:p>
    <w:p w:rsidR="00BC2982" w:rsidRPr="00BC2982" w:rsidRDefault="00BC2982" w:rsidP="00BC2982">
      <w:pPr>
        <w:widowControl w:val="0"/>
        <w:autoSpaceDE w:val="0"/>
        <w:autoSpaceDN w:val="0"/>
        <w:adjustRightInd w:val="0"/>
        <w:spacing w:after="0" w:line="240" w:lineRule="auto"/>
        <w:ind w:firstLine="709"/>
        <w:jc w:val="center"/>
        <w:rPr>
          <w:rFonts w:eastAsiaTheme="minorEastAsia"/>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C2982">
        <w:rPr>
          <w:rFonts w:eastAsiaTheme="minorEastAsia"/>
          <w:b/>
          <w:bCs/>
        </w:rPr>
        <w:t>на территории сельского поселения Метелинский сельсовет муниципального района Дуванский район Республики Башкортостан</w:t>
      </w:r>
      <w:r w:rsidRPr="00BC2982" w:rsidDel="00FF3498">
        <w:rPr>
          <w:rFonts w:eastAsiaTheme="minorEastAsia"/>
          <w:b/>
          <w:bCs/>
        </w:rPr>
        <w:t xml:space="preserve"> </w:t>
      </w: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 Общие положения</w:t>
      </w:r>
    </w:p>
    <w:p w:rsidR="00BC2982" w:rsidRPr="002E03D2" w:rsidRDefault="00BC2982" w:rsidP="00BC2982">
      <w:pPr>
        <w:autoSpaceDE w:val="0"/>
        <w:autoSpaceDN w:val="0"/>
        <w:adjustRightInd w:val="0"/>
        <w:spacing w:after="0" w:line="240" w:lineRule="auto"/>
        <w:ind w:firstLine="709"/>
        <w:jc w:val="center"/>
        <w:rPr>
          <w:sz w:val="24"/>
          <w:szCs w:val="24"/>
        </w:rP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widowControl w:val="0"/>
        <w:tabs>
          <w:tab w:val="left" w:pos="567"/>
        </w:tabs>
        <w:spacing w:after="0" w:line="240" w:lineRule="auto"/>
        <w:ind w:firstLine="709"/>
        <w:contextualSpacing/>
        <w:jc w:val="both"/>
      </w:pPr>
      <w:r w:rsidRPr="00B14E3F">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rsidRPr="00B14E3F">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w:t>
      </w:r>
      <w:r w:rsidRPr="00BC2982">
        <w:t>на территории сельского поселения Метелинский сельсовет муниципального района Дуванский район Республики Башкортостан</w:t>
      </w:r>
      <w:r w:rsidRPr="00BC2982" w:rsidDel="00FF3498">
        <w:t xml:space="preserve"> </w:t>
      </w:r>
      <w:r w:rsidRPr="00B14E3F">
        <w:t>(далее – Административный регламент).</w:t>
      </w:r>
    </w:p>
    <w:p w:rsidR="00BC2982" w:rsidRDefault="00BC2982" w:rsidP="00BC2982">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BC2982" w:rsidRPr="00B14E3F" w:rsidRDefault="00BC2982" w:rsidP="00BC2982">
      <w:pPr>
        <w:pStyle w:val="a3"/>
        <w:autoSpaceDE w:val="0"/>
        <w:autoSpaceDN w:val="0"/>
        <w:adjustRightInd w:val="0"/>
        <w:spacing w:after="0" w:line="240" w:lineRule="auto"/>
        <w:ind w:left="0" w:firstLine="709"/>
        <w:jc w:val="center"/>
        <w:outlineLvl w:val="0"/>
        <w:rPr>
          <w:b/>
          <w:bCs/>
        </w:rPr>
      </w:pPr>
    </w:p>
    <w:p w:rsidR="00BC2982" w:rsidRDefault="00BC2982" w:rsidP="00BC2982">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 xml:space="preserve">Заявителями настоящей муниципальной </w:t>
      </w:r>
      <w:proofErr w:type="gramStart"/>
      <w:r w:rsidRPr="00B14E3F">
        <w:rPr>
          <w:rFonts w:eastAsia="Times New Roman"/>
          <w:lang w:eastAsia="ru-RU"/>
        </w:rPr>
        <w:t>услуги  (</w:t>
      </w:r>
      <w:proofErr w:type="gramEnd"/>
      <w:r w:rsidRPr="00B14E3F">
        <w:rPr>
          <w:rFonts w:eastAsia="Times New Roman"/>
          <w:lang w:eastAsia="ru-RU"/>
        </w:rPr>
        <w:t>далее – заявители) являются</w:t>
      </w:r>
      <w:r>
        <w:rPr>
          <w:rFonts w:eastAsia="Times New Roman"/>
          <w:lang w:eastAsia="ru-RU"/>
        </w:rPr>
        <w:t xml:space="preserve"> </w:t>
      </w:r>
      <w:r w:rsidRPr="00B14E3F">
        <w:rPr>
          <w:rFonts w:eastAsia="Times New Roman"/>
          <w:lang w:eastAsia="ru-RU"/>
        </w:rPr>
        <w:t>физические лица (граждане Российской Федерации)</w:t>
      </w:r>
      <w:r w:rsidRPr="000C3F6E">
        <w:rPr>
          <w:rFonts w:eastAsia="Times New Roman"/>
          <w:lang w:eastAsia="ru-RU"/>
        </w:rPr>
        <w:t xml:space="preserve"> </w:t>
      </w:r>
      <w:r w:rsidRPr="00B14E3F">
        <w:rPr>
          <w:rFonts w:eastAsia="Times New Roman"/>
          <w:lang w:eastAsia="ru-RU"/>
        </w:rPr>
        <w:t>проживающие на территории муниципального образования</w:t>
      </w:r>
    </w:p>
    <w:p w:rsidR="00BC2982" w:rsidRDefault="00BC2982" w:rsidP="00BC2982">
      <w:pPr>
        <w:autoSpaceDE w:val="0"/>
        <w:autoSpaceDN w:val="0"/>
        <w:adjustRightInd w:val="0"/>
        <w:spacing w:after="0" w:line="240" w:lineRule="auto"/>
        <w:jc w:val="both"/>
      </w:pPr>
      <w:r>
        <w:rPr>
          <w:rFonts w:eastAsia="Times New Roman"/>
          <w:lang w:eastAsia="ru-RU"/>
        </w:rPr>
        <w:t xml:space="preserve">         1.2.1. </w:t>
      </w:r>
      <w:r w:rsidRPr="00B14E3F">
        <w:t>состоящие на учете в качестве нуждающихся в жилых помещениях</w:t>
      </w:r>
      <w:r>
        <w:t xml:space="preserve">. </w:t>
      </w:r>
    </w:p>
    <w:p w:rsidR="00BC2982" w:rsidRPr="00B14E3F" w:rsidRDefault="00BC2982" w:rsidP="00BC2982">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2982" w:rsidRPr="00B14E3F" w:rsidRDefault="00BC2982" w:rsidP="00BC2982">
      <w:pPr>
        <w:autoSpaceDE w:val="0"/>
        <w:autoSpaceDN w:val="0"/>
        <w:adjustRightInd w:val="0"/>
        <w:spacing w:after="0" w:line="240" w:lineRule="auto"/>
        <w:ind w:firstLine="709"/>
        <w:jc w:val="both"/>
        <w:rPr>
          <w:bCs/>
        </w:rPr>
      </w:pPr>
      <w:hyperlink r:id="rId8" w:history="1">
        <w:r w:rsidRPr="00B14E3F">
          <w:rPr>
            <w:bCs/>
          </w:rPr>
          <w:t>Вне очереди</w:t>
        </w:r>
      </w:hyperlink>
      <w:r w:rsidRPr="00B14E3F">
        <w:rPr>
          <w:bCs/>
        </w:rPr>
        <w:t xml:space="preserve"> жилые помещения по договорам социального найма предоставляются:</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BC2982" w:rsidRPr="00B14E3F" w:rsidRDefault="00BC2982" w:rsidP="00BC2982">
      <w:pPr>
        <w:autoSpaceDE w:val="0"/>
        <w:autoSpaceDN w:val="0"/>
        <w:adjustRightInd w:val="0"/>
        <w:spacing w:after="0" w:line="240" w:lineRule="auto"/>
        <w:ind w:firstLine="709"/>
        <w:jc w:val="both"/>
        <w:rPr>
          <w:rFonts w:eastAsia="Times New Roman"/>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(комнат(ы), если они на момент освобождения жилого помещения признаны </w:t>
      </w:r>
      <w:r>
        <w:lastRenderedPageBreak/>
        <w:t>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BC2982" w:rsidRPr="00B14E3F" w:rsidRDefault="00BC2982" w:rsidP="00BC2982">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BC2982" w:rsidRPr="00B14E3F" w:rsidRDefault="00BC2982" w:rsidP="00BC2982">
      <w:pPr>
        <w:pStyle w:val="a3"/>
        <w:autoSpaceDE w:val="0"/>
        <w:autoSpaceDN w:val="0"/>
        <w:adjustRightInd w:val="0"/>
        <w:spacing w:after="0" w:line="240" w:lineRule="auto"/>
        <w:ind w:left="0"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133E22" w:rsidRDefault="00BC2982" w:rsidP="00BC2982">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Pr="005A7CFE">
        <w:rPr>
          <w:color w:val="000000"/>
        </w:rPr>
        <w:t xml:space="preserve">сельского поселения Метелинский сельсовет муниципального района Дуванский район Республики </w:t>
      </w:r>
      <w:proofErr w:type="gramStart"/>
      <w:r w:rsidRPr="005A7CFE">
        <w:rPr>
          <w:color w:val="000000"/>
        </w:rPr>
        <w:t>Башкортостан</w:t>
      </w:r>
      <w:r w:rsidRPr="005A7CFE" w:rsidDel="00FF3498">
        <w:rPr>
          <w:color w:val="000000"/>
        </w:rPr>
        <w:t xml:space="preserve"> </w:t>
      </w:r>
      <w:r w:rsidRPr="005A7CFE">
        <w:rPr>
          <w:color w:val="000000"/>
        </w:rPr>
        <w:t xml:space="preserve"> </w:t>
      </w:r>
      <w:r w:rsidRPr="004875A5">
        <w:rPr>
          <w:rFonts w:eastAsia="Calibri"/>
        </w:rPr>
        <w:t>(</w:t>
      </w:r>
      <w:proofErr w:type="gramEnd"/>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C2982" w:rsidRPr="00133E22" w:rsidRDefault="00BC2982" w:rsidP="00BC298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C2982" w:rsidRPr="00D8313E" w:rsidRDefault="00BC2982" w:rsidP="00BC2982">
      <w:pPr>
        <w:pStyle w:val="a3"/>
        <w:autoSpaceDE w:val="0"/>
        <w:autoSpaceDN w:val="0"/>
        <w:adjustRightInd w:val="0"/>
        <w:ind w:left="0" w:firstLine="709"/>
        <w:jc w:val="both"/>
      </w:pPr>
      <w:r w:rsidRPr="00133E22">
        <w:rPr>
          <w:color w:val="000000"/>
        </w:rPr>
        <w:t xml:space="preserve">на официальных сайтах Администрации (Уполномоченного органа) </w:t>
      </w:r>
      <w:hyperlink r:id="rId12" w:tgtFrame="_blank" w:history="1">
        <w:r w:rsidRPr="007300F3">
          <w:t>http://sp-meteli.ru</w:t>
        </w:r>
      </w:hyperlink>
      <w:r w:rsidRPr="007300F3">
        <w:t>.</w:t>
      </w:r>
    </w:p>
    <w:p w:rsidR="00BC2982" w:rsidRPr="00133E22" w:rsidRDefault="00BC2982" w:rsidP="00BC2982">
      <w:pPr>
        <w:widowControl w:val="0"/>
        <w:tabs>
          <w:tab w:val="left" w:pos="851"/>
          <w:tab w:val="left" w:pos="1134"/>
        </w:tabs>
        <w:spacing w:line="240" w:lineRule="auto"/>
        <w:ind w:firstLine="709"/>
        <w:contextualSpacing/>
        <w:jc w:val="both"/>
        <w:rPr>
          <w:color w:val="000000"/>
        </w:rPr>
      </w:pPr>
      <w:r>
        <w:rPr>
          <w:color w:val="000000"/>
        </w:rPr>
        <w:t>-</w:t>
      </w: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C2982" w:rsidRPr="00133E22" w:rsidRDefault="00BC2982" w:rsidP="00BC2982">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BC2982" w:rsidRPr="00133E22" w:rsidRDefault="00BC2982" w:rsidP="00BC298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C2982" w:rsidRPr="00133E22" w:rsidRDefault="00BC2982" w:rsidP="00BC298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BC2982" w:rsidRDefault="00BC2982" w:rsidP="00BC298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2982" w:rsidRPr="00133E22" w:rsidRDefault="00BC2982" w:rsidP="00BC2982">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2982" w:rsidRPr="007A4334" w:rsidRDefault="00BC2982" w:rsidP="00BC298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2982" w:rsidRPr="007A4334" w:rsidRDefault="00BC2982" w:rsidP="00BC298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C2982" w:rsidRPr="007A4334" w:rsidRDefault="00BC2982" w:rsidP="00BC298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C2982" w:rsidRPr="007A4334" w:rsidRDefault="00BC2982" w:rsidP="00BC298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C2982" w:rsidRPr="007A4334" w:rsidRDefault="00BC2982" w:rsidP="00BC2982">
      <w:pPr>
        <w:tabs>
          <w:tab w:val="left" w:pos="7425"/>
        </w:tabs>
        <w:spacing w:after="0" w:line="240" w:lineRule="auto"/>
        <w:ind w:firstLine="709"/>
        <w:jc w:val="both"/>
      </w:pPr>
      <w:r w:rsidRPr="007A4334">
        <w:t>назначить другое время для консультаций</w:t>
      </w:r>
      <w:r>
        <w:t>.</w:t>
      </w:r>
    </w:p>
    <w:p w:rsidR="00BC2982" w:rsidRDefault="00BC2982" w:rsidP="00BC298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982" w:rsidRDefault="00BC2982" w:rsidP="00BC298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C2982" w:rsidRDefault="00BC2982" w:rsidP="00BC298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C2982" w:rsidRPr="00133E22" w:rsidRDefault="00BC2982" w:rsidP="00BC2982">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2982" w:rsidRPr="00133E22" w:rsidRDefault="00BC2982" w:rsidP="00BC2982">
      <w:pPr>
        <w:autoSpaceDE w:val="0"/>
        <w:autoSpaceDN w:val="0"/>
        <w:adjustRightInd w:val="0"/>
        <w:spacing w:after="0" w:line="240" w:lineRule="auto"/>
        <w:ind w:firstLine="709"/>
        <w:jc w:val="both"/>
      </w:pPr>
      <w:r w:rsidRPr="00133E22">
        <w:lastRenderedPageBreak/>
        <w:t>1.</w:t>
      </w:r>
      <w:r>
        <w:t>8</w:t>
      </w:r>
      <w:r w:rsidRPr="00133E22">
        <w:t>. На РПГУ размещается следующая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2982" w:rsidRPr="00133E22" w:rsidRDefault="00BC2982" w:rsidP="00BC298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2982" w:rsidRPr="00133E22" w:rsidRDefault="00BC2982" w:rsidP="00BC298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2982" w:rsidRPr="00133E22" w:rsidRDefault="00BC2982" w:rsidP="00BC298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BC2982" w:rsidRPr="00133E22" w:rsidRDefault="00BC2982" w:rsidP="00BC2982">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2982" w:rsidRDefault="00BC2982" w:rsidP="00BC2982">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2982" w:rsidRDefault="00BC2982" w:rsidP="00BC2982">
      <w:pPr>
        <w:autoSpaceDE w:val="0"/>
        <w:autoSpaceDN w:val="0"/>
        <w:adjustRightInd w:val="0"/>
        <w:spacing w:after="0" w:line="240" w:lineRule="auto"/>
        <w:ind w:firstLine="709"/>
        <w:jc w:val="both"/>
      </w:pPr>
      <w:r w:rsidRPr="00133E22">
        <w:t>1.1</w:t>
      </w:r>
      <w:r>
        <w:t>3</w:t>
      </w:r>
      <w:r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BC2982" w:rsidRDefault="00BC2982" w:rsidP="00BC2982">
      <w:pPr>
        <w:autoSpaceDE w:val="0"/>
        <w:autoSpaceDN w:val="0"/>
        <w:adjustRightInd w:val="0"/>
        <w:spacing w:after="0" w:line="240" w:lineRule="auto"/>
        <w:ind w:firstLine="709"/>
        <w:jc w:val="both"/>
      </w:pPr>
    </w:p>
    <w:p w:rsidR="00BC2982" w:rsidRPr="002D01C0" w:rsidRDefault="00BC2982" w:rsidP="00BC2982">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BC2982" w:rsidRPr="007039C1" w:rsidRDefault="00BC2982" w:rsidP="00BC2982">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BC2982" w:rsidRDefault="00BC2982" w:rsidP="00BC2982">
      <w:pPr>
        <w:autoSpaceDE w:val="0"/>
        <w:autoSpaceDN w:val="0"/>
        <w:adjustRightInd w:val="0"/>
        <w:spacing w:after="0" w:line="240" w:lineRule="auto"/>
        <w:ind w:firstLine="709"/>
        <w:jc w:val="both"/>
      </w:pPr>
    </w:p>
    <w:p w:rsidR="00BC2982" w:rsidRPr="004875A5" w:rsidRDefault="00BC2982" w:rsidP="00BC2982">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BC2982" w:rsidRPr="004875A5" w:rsidRDefault="00BC2982" w:rsidP="00BC2982">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BC2982" w:rsidRPr="004875A5" w:rsidRDefault="00BC2982" w:rsidP="00BC2982">
      <w:pPr>
        <w:pStyle w:val="a3"/>
        <w:autoSpaceDE w:val="0"/>
        <w:autoSpaceDN w:val="0"/>
        <w:adjustRightInd w:val="0"/>
        <w:ind w:left="0"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hyperlink r:id="rId13" w:tgtFrame="_blank" w:history="1">
        <w:r w:rsidRPr="007300F3">
          <w:t>http://sp-meteli.ru</w:t>
        </w:r>
      </w:hyperlink>
      <w:r w:rsidRPr="007300F3">
        <w:t>.</w:t>
      </w:r>
      <w:r w:rsidRPr="004875A5">
        <w:rPr>
          <w:bCs/>
        </w:rPr>
        <w:t xml:space="preserve"> (далее – официальный сайт);</w:t>
      </w:r>
    </w:p>
    <w:p w:rsidR="00BC2982" w:rsidRPr="004875A5" w:rsidRDefault="00BC2982" w:rsidP="00BC2982">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BC2982" w:rsidRPr="004875A5" w:rsidRDefault="00BC2982" w:rsidP="00BC2982">
      <w:pPr>
        <w:autoSpaceDE w:val="0"/>
        <w:autoSpaceDN w:val="0"/>
        <w:adjustRightInd w:val="0"/>
        <w:spacing w:after="0" w:line="240" w:lineRule="auto"/>
        <w:ind w:firstLine="709"/>
        <w:jc w:val="both"/>
        <w:rPr>
          <w:bCs/>
        </w:rPr>
      </w:pPr>
      <w:r w:rsidRPr="004875A5">
        <w:rPr>
          <w:bCs/>
        </w:rPr>
        <w:t>Справочной является информация:</w:t>
      </w:r>
    </w:p>
    <w:p w:rsidR="00BC2982" w:rsidRPr="004875A5" w:rsidRDefault="00BC2982" w:rsidP="00BC2982">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2982" w:rsidRPr="004875A5" w:rsidRDefault="00BC2982" w:rsidP="00BC2982">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2982" w:rsidRPr="00133E22" w:rsidRDefault="00BC2982" w:rsidP="00BC2982">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BC2982"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widowControl w:val="0"/>
        <w:tabs>
          <w:tab w:val="left" w:pos="567"/>
        </w:tabs>
        <w:spacing w:after="0" w:line="240" w:lineRule="auto"/>
        <w:ind w:firstLine="709"/>
        <w:contextualSpacing/>
        <w:jc w:val="center"/>
        <w:rPr>
          <w:rFonts w:eastAsia="Calibri"/>
          <w:b/>
        </w:rPr>
      </w:pPr>
    </w:p>
    <w:p w:rsidR="00BC2982" w:rsidRDefault="00BC2982" w:rsidP="00BC2982">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BC2982" w:rsidRPr="00B14E3F" w:rsidRDefault="00BC2982" w:rsidP="00BC2982">
      <w:pPr>
        <w:widowControl w:val="0"/>
        <w:tabs>
          <w:tab w:val="left" w:pos="567"/>
        </w:tabs>
        <w:spacing w:after="0" w:line="240" w:lineRule="auto"/>
        <w:ind w:firstLine="709"/>
        <w:contextualSpacing/>
        <w:jc w:val="center"/>
        <w:rPr>
          <w:rFonts w:eastAsia="Calibri"/>
          <w:b/>
        </w:rPr>
      </w:pPr>
    </w:p>
    <w:p w:rsidR="00BC2982" w:rsidRPr="00B14E3F" w:rsidRDefault="00BC2982" w:rsidP="00BC2982">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Pr>
          <w:rFonts w:eastAsia="Calibri"/>
        </w:rPr>
        <w:t>сельского поселения</w:t>
      </w:r>
      <w:r w:rsidRPr="00B14E3F">
        <w:rPr>
          <w:rFonts w:eastAsia="Calibri"/>
        </w:rPr>
        <w:t xml:space="preserve"> </w:t>
      </w:r>
      <w:r>
        <w:rPr>
          <w:rFonts w:eastAsia="Calibri"/>
        </w:rPr>
        <w:t xml:space="preserve">Метелинский сельсовет муниципального района Дуванский район </w:t>
      </w:r>
      <w:r>
        <w:rPr>
          <w:rFonts w:eastAsia="Calibri"/>
        </w:rPr>
        <w:lastRenderedPageBreak/>
        <w:t>Республики Башкортостан</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1"/>
      </w:r>
    </w:p>
    <w:p w:rsidR="00BC2982" w:rsidRPr="00B14E3F" w:rsidRDefault="00BC2982" w:rsidP="00BC2982">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w:t>
      </w:r>
      <w:r>
        <w:rPr>
          <w:bCs/>
        </w:rPr>
        <w:t xml:space="preserve"> </w:t>
      </w:r>
      <w:r w:rsidRPr="00B14E3F">
        <w:rPr>
          <w:bCs/>
        </w:rPr>
        <w:t>Федеральной службой государственной регистрации, кадастра и картографии;</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BC2982" w:rsidRPr="00B14E3F" w:rsidRDefault="00BC2982" w:rsidP="00BC2982">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BC2982" w:rsidRPr="00B14E3F" w:rsidRDefault="00BC2982" w:rsidP="00BC2982">
      <w:pPr>
        <w:autoSpaceDE w:val="0"/>
        <w:autoSpaceDN w:val="0"/>
        <w:adjustRightInd w:val="0"/>
        <w:spacing w:after="0" w:line="240" w:lineRule="auto"/>
        <w:ind w:firstLine="709"/>
        <w:jc w:val="both"/>
      </w:pPr>
      <w:r w:rsidRPr="00B14E3F">
        <w:t>решение о предоставлении жилых помещений по договору социального найма</w:t>
      </w:r>
      <w:r>
        <w:t>, договор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4E3F">
        <w:rPr>
          <w:b/>
        </w:rPr>
        <w:t>муниципальной</w:t>
      </w:r>
      <w:r w:rsidRPr="00B14E3F">
        <w:rPr>
          <w:b/>
          <w:bCs/>
        </w:rPr>
        <w:t xml:space="preserve"> услуги</w:t>
      </w:r>
    </w:p>
    <w:p w:rsidR="00BC2982" w:rsidRDefault="00BC2982" w:rsidP="00BC2982">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w:t>
      </w:r>
      <w:r>
        <w:lastRenderedPageBreak/>
        <w:t>календарных дней с даты поступления заявления в Администрацию (Уполномоченный орган);</w:t>
      </w:r>
    </w:p>
    <w:p w:rsidR="00BC2982" w:rsidRDefault="00BC2982" w:rsidP="00BC2982">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BC2982" w:rsidRDefault="00BC2982" w:rsidP="00BC2982">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BC2982" w:rsidRDefault="00BC2982" w:rsidP="00BC2982">
      <w:pPr>
        <w:autoSpaceDE w:val="0"/>
        <w:autoSpaceDN w:val="0"/>
        <w:adjustRightInd w:val="0"/>
        <w:spacing w:after="0" w:line="240" w:lineRule="auto"/>
        <w:ind w:firstLine="709"/>
        <w:jc w:val="both"/>
      </w:pPr>
      <w:r>
        <w:t>Датой поступления заявления является:</w:t>
      </w:r>
    </w:p>
    <w:p w:rsidR="00BC2982" w:rsidRDefault="00BC2982" w:rsidP="00BC2982">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BC2982" w:rsidRDefault="00BC2982" w:rsidP="00BC2982">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2982" w:rsidRDefault="00BC2982" w:rsidP="00BC2982">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Default="00BC2982" w:rsidP="00BC2982">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Pr="00B14E3F" w:rsidRDefault="00BC2982" w:rsidP="00BC2982">
      <w:pPr>
        <w:autoSpaceDE w:val="0"/>
        <w:autoSpaceDN w:val="0"/>
        <w:adjustRightInd w:val="0"/>
        <w:spacing w:after="0" w:line="240" w:lineRule="auto"/>
        <w:ind w:firstLine="709"/>
        <w:jc w:val="both"/>
        <w:rPr>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widowControl w:val="0"/>
        <w:tabs>
          <w:tab w:val="left" w:pos="567"/>
        </w:tabs>
        <w:spacing w:after="0" w:line="240" w:lineRule="auto"/>
        <w:ind w:firstLine="709"/>
        <w:contextualSpacing/>
        <w:jc w:val="both"/>
        <w:rPr>
          <w:bCs/>
        </w:rPr>
      </w:pPr>
      <w:bookmarkStart w:id="2" w:name="Par0"/>
      <w:bookmarkEnd w:id="2"/>
      <w:r w:rsidRPr="00B14E3F">
        <w:lastRenderedPageBreak/>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2982" w:rsidRDefault="00BC2982" w:rsidP="00BC2982">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C2982" w:rsidRPr="00B14E3F" w:rsidRDefault="00BC2982" w:rsidP="00BC2982">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предоставлении жилого помещения муниципального жилого фонда</w:t>
      </w:r>
      <w:r w:rsidRPr="00B14E3F">
        <w:rPr>
          <w:bCs/>
        </w:rPr>
        <w:t xml:space="preserve"> </w:t>
      </w:r>
      <w:r w:rsidRPr="00B14E3F">
        <w:t xml:space="preserve">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 xml:space="preserve"> </w:t>
      </w:r>
      <w:r>
        <w:rPr>
          <w:bCs/>
        </w:rPr>
        <w:t>(</w:t>
      </w:r>
      <w:r w:rsidRPr="00B14E3F">
        <w:rPr>
          <w:bCs/>
        </w:rPr>
        <w:t>Уполномоченного органа</w:t>
      </w:r>
      <w:r>
        <w:rPr>
          <w:bCs/>
        </w:rPr>
        <w:t>)</w:t>
      </w:r>
      <w:r w:rsidRPr="00B14E3F">
        <w:rPr>
          <w:bCs/>
        </w:rPr>
        <w:t xml:space="preserve"> следующими способами:</w:t>
      </w:r>
    </w:p>
    <w:p w:rsidR="00BC2982" w:rsidRPr="00B14E3F"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2982"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BC2982" w:rsidRDefault="00BC2982" w:rsidP="00BC2982">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BC2982" w:rsidRDefault="00BC2982" w:rsidP="00BC2982">
      <w:pPr>
        <w:tabs>
          <w:tab w:val="left" w:pos="1134"/>
        </w:tabs>
        <w:autoSpaceDE w:val="0"/>
        <w:autoSpaceDN w:val="0"/>
        <w:adjustRightInd w:val="0"/>
        <w:spacing w:after="0" w:line="240" w:lineRule="auto"/>
        <w:ind w:firstLine="709"/>
        <w:contextualSpacing/>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BC2982" w:rsidRPr="00B14E3F"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BC2982" w:rsidRDefault="00BC2982" w:rsidP="00BC2982">
      <w:pPr>
        <w:autoSpaceDE w:val="0"/>
        <w:autoSpaceDN w:val="0"/>
        <w:adjustRightInd w:val="0"/>
        <w:spacing w:after="0" w:line="240" w:lineRule="auto"/>
        <w:ind w:firstLine="709"/>
        <w:jc w:val="both"/>
      </w:pPr>
      <w:r>
        <w:t>2.9.2. Документы, удостоверяющие личность каждого члена семьи;</w:t>
      </w:r>
    </w:p>
    <w:p w:rsidR="00BC2982" w:rsidRPr="00F304A5" w:rsidRDefault="00BC2982" w:rsidP="00BC2982">
      <w:pPr>
        <w:pStyle w:val="af"/>
        <w:ind w:firstLine="709"/>
        <w:jc w:val="both"/>
        <w:rPr>
          <w:rFonts w:ascii="Times New Roman" w:hAnsi="Times New Roman"/>
          <w:sz w:val="28"/>
          <w:szCs w:val="28"/>
        </w:rPr>
      </w:pPr>
      <w:r w:rsidRPr="00F304A5">
        <w:rPr>
          <w:rFonts w:ascii="Times New Roman" w:hAnsi="Times New Roman"/>
          <w:sz w:val="28"/>
          <w:szCs w:val="28"/>
        </w:rPr>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Pr>
          <w:rFonts w:ascii="Times New Roman" w:hAnsi="Times New Roman"/>
          <w:sz w:val="28"/>
          <w:szCs w:val="28"/>
        </w:rPr>
        <w:t xml:space="preserve">найма </w:t>
      </w:r>
      <w:proofErr w:type="gramStart"/>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w:t>
      </w:r>
      <w:proofErr w:type="gramEnd"/>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безвозмездного пользования;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BC2982" w:rsidRPr="00B14E3F" w:rsidRDefault="00BC2982" w:rsidP="00BC2982">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BC2982" w:rsidRPr="00B14E3F" w:rsidRDefault="00BC2982" w:rsidP="00BC2982">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BC2982" w:rsidRPr="00B14E3F" w:rsidRDefault="00BC2982" w:rsidP="00BC2982">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BC2982" w:rsidRDefault="00BC2982" w:rsidP="00BC2982">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BC2982" w:rsidRDefault="00BC2982" w:rsidP="00BC2982">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2982" w:rsidRDefault="00BC2982" w:rsidP="00BC2982">
      <w:pPr>
        <w:pStyle w:val="a3"/>
        <w:numPr>
          <w:ilvl w:val="0"/>
          <w:numId w:val="18"/>
        </w:numPr>
        <w:autoSpaceDE w:val="0"/>
        <w:autoSpaceDN w:val="0"/>
        <w:adjustRightInd w:val="0"/>
        <w:jc w:val="both"/>
      </w:pPr>
      <w:r>
        <w:t>справка о доходах по форме 2 - НДФЛ;</w:t>
      </w:r>
    </w:p>
    <w:p w:rsidR="00BC2982" w:rsidRPr="0012505C" w:rsidRDefault="00BC2982" w:rsidP="00BC2982">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2982" w:rsidRPr="004875A5" w:rsidRDefault="00BC2982" w:rsidP="00BC2982">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BC2982" w:rsidRDefault="00BC2982" w:rsidP="00BC2982">
      <w:pPr>
        <w:autoSpaceDE w:val="0"/>
        <w:autoSpaceDN w:val="0"/>
        <w:adjustRightInd w:val="0"/>
        <w:spacing w:after="0" w:line="240" w:lineRule="auto"/>
        <w:ind w:firstLine="709"/>
        <w:jc w:val="both"/>
        <w:rPr>
          <w:bCs/>
        </w:rPr>
      </w:pPr>
      <w:r w:rsidRPr="004875A5">
        <w:rPr>
          <w:bCs/>
        </w:rPr>
        <w:t>копи</w:t>
      </w:r>
      <w:r>
        <w:rPr>
          <w:bCs/>
        </w:rPr>
        <w:t>я</w:t>
      </w:r>
      <w:r w:rsidRPr="004875A5">
        <w:rPr>
          <w:bCs/>
        </w:rPr>
        <w:t xml:space="preserve"> трудовой книжки (в случае, если гражданин является безработным)</w:t>
      </w:r>
      <w:r>
        <w:rPr>
          <w:bCs/>
        </w:rPr>
        <w:t>.</w:t>
      </w:r>
    </w:p>
    <w:p w:rsidR="00BC2982" w:rsidRDefault="00BC2982" w:rsidP="00BC2982">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2982" w:rsidRDefault="00BC2982" w:rsidP="00BC2982">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w:t>
      </w:r>
      <w:r w:rsidRPr="00CD6F86">
        <w:rPr>
          <w:rFonts w:eastAsia="Times New Roman"/>
          <w:lang w:eastAsia="ru-RU"/>
        </w:rPr>
        <w:lastRenderedPageBreak/>
        <w:t>утвержденный приказом Министерства здравоохранения Российской Федерации от 29 ноября 2012 года № 987н</w:t>
      </w:r>
      <w:r>
        <w:rPr>
          <w:rFonts w:eastAsia="Times New Roman"/>
          <w:lang w:eastAsia="ru-RU"/>
        </w:rPr>
        <w:t>.</w:t>
      </w:r>
    </w:p>
    <w:p w:rsidR="00BC2982" w:rsidRDefault="00BC2982" w:rsidP="00BC2982">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BC2982" w:rsidRDefault="00BC2982" w:rsidP="00BC2982">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BC2982" w:rsidRPr="00BB511E" w:rsidRDefault="00BC2982" w:rsidP="00BC2982">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2982" w:rsidRPr="00B14E3F" w:rsidRDefault="00BC2982" w:rsidP="00BC2982">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BC2982" w:rsidRPr="005C5D6D" w:rsidRDefault="00BC2982" w:rsidP="00BC2982">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BC2982" w:rsidRDefault="00BC2982" w:rsidP="00BC2982">
      <w:pPr>
        <w:autoSpaceDE w:val="0"/>
        <w:autoSpaceDN w:val="0"/>
        <w:adjustRightInd w:val="0"/>
        <w:spacing w:after="0" w:line="240" w:lineRule="auto"/>
        <w:ind w:firstLine="709"/>
        <w:jc w:val="both"/>
      </w:pPr>
      <w:r w:rsidRPr="00E12316">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t>недвижимости  на</w:t>
      </w:r>
      <w:proofErr w:type="gramEnd"/>
      <w:r w:rsidRPr="00E12316">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2982" w:rsidRPr="00E12316" w:rsidRDefault="00BC2982" w:rsidP="00BC2982">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BC2982" w:rsidRDefault="00BC2982" w:rsidP="00BC2982">
      <w:pPr>
        <w:autoSpaceDE w:val="0"/>
        <w:autoSpaceDN w:val="0"/>
        <w:adjustRightInd w:val="0"/>
        <w:spacing w:after="0" w:line="240" w:lineRule="auto"/>
        <w:ind w:firstLine="709"/>
        <w:jc w:val="both"/>
      </w:pPr>
      <w:r w:rsidRPr="00E12316">
        <w:t>копию финансового лицевого счета</w:t>
      </w:r>
      <w:r>
        <w:t>;</w:t>
      </w:r>
    </w:p>
    <w:p w:rsidR="00BC2982" w:rsidRDefault="00BC2982" w:rsidP="00BC2982">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BC2982" w:rsidRPr="009C3212" w:rsidRDefault="00BC2982" w:rsidP="00BC2982">
      <w:pPr>
        <w:autoSpaceDE w:val="0"/>
        <w:autoSpaceDN w:val="0"/>
        <w:adjustRightInd w:val="0"/>
        <w:spacing w:after="0" w:line="240" w:lineRule="auto"/>
        <w:ind w:firstLine="709"/>
        <w:jc w:val="both"/>
        <w:rPr>
          <w:bCs/>
        </w:rPr>
      </w:pPr>
      <w:r w:rsidRPr="009C3212">
        <w:rPr>
          <w:bCs/>
        </w:rPr>
        <w:lastRenderedPageBreak/>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BC2982" w:rsidRPr="009C3212" w:rsidRDefault="00BC2982" w:rsidP="00BC2982">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BC298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BC2982" w:rsidRDefault="00BC2982" w:rsidP="00BC2982">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2982" w:rsidRDefault="00BC2982" w:rsidP="00BC2982">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2982" w:rsidRDefault="00BC2982" w:rsidP="00BC2982">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2982" w:rsidRPr="00B14E3F" w:rsidRDefault="00BC2982" w:rsidP="00BC2982">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BC2982" w:rsidRPr="00B14E3F" w:rsidRDefault="00BC2982" w:rsidP="00BC2982">
      <w:pPr>
        <w:autoSpaceDE w:val="0"/>
        <w:autoSpaceDN w:val="0"/>
        <w:adjustRightInd w:val="0"/>
        <w:spacing w:after="0" w:line="240" w:lineRule="auto"/>
        <w:ind w:firstLine="709"/>
        <w:jc w:val="center"/>
        <w:rPr>
          <w:b/>
          <w:sz w:val="32"/>
        </w:rPr>
      </w:pP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8C45F8">
        <w:rPr>
          <w:rFonts w:eastAsia="Calibri"/>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8C45F8">
        <w:rPr>
          <w:rFonts w:eastAsia="Calibri"/>
        </w:rPr>
        <w:lastRenderedPageBreak/>
        <w:t>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2982" w:rsidRPr="00B14E3F" w:rsidRDefault="00BC2982" w:rsidP="00BC2982">
      <w:pPr>
        <w:autoSpaceDE w:val="0"/>
        <w:autoSpaceDN w:val="0"/>
        <w:adjustRightInd w:val="0"/>
        <w:spacing w:after="0" w:line="240" w:lineRule="auto"/>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BC2982" w:rsidRPr="00432B26" w:rsidRDefault="00BC2982" w:rsidP="00BC2982">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2982" w:rsidRPr="00432B26" w:rsidRDefault="00BC2982" w:rsidP="00BC2982">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BC2982" w:rsidRPr="00B14E3F" w:rsidRDefault="00BC2982" w:rsidP="00BC2982">
      <w:pPr>
        <w:spacing w:after="0" w:line="240" w:lineRule="auto"/>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приостановления или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outlineLvl w:val="0"/>
        <w:rPr>
          <w:b/>
          <w:bCs/>
        </w:rPr>
      </w:pP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lastRenderedPageBreak/>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 </w:t>
      </w:r>
      <w:r>
        <w:rPr>
          <w:rFonts w:eastAsia="Times New Roman"/>
          <w:lang w:eastAsia="ru-RU"/>
        </w:rPr>
        <w:t>2.9.6</w:t>
      </w:r>
      <w:r w:rsidRPr="008C45F8">
        <w:rPr>
          <w:rFonts w:eastAsia="Times New Roman"/>
          <w:lang w:eastAsia="ru-RU"/>
        </w:rPr>
        <w:t xml:space="preserve"> Административного регламента, обязанность по предоставлению которых возложена на заявителя;</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680AD8">
        <w:t xml:space="preserve">2.18. </w:t>
      </w:r>
      <w:r w:rsidRPr="00AA2DF6">
        <w:t xml:space="preserve">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w:t>
      </w:r>
      <w:proofErr w:type="gramStart"/>
      <w:r>
        <w:t>предусмотрены.</w:t>
      </w:r>
      <w:r w:rsidRPr="002702D3">
        <w:t>.</w:t>
      </w:r>
      <w:proofErr w:type="gramEnd"/>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both"/>
        <w:outlineLvl w:val="0"/>
        <w:rPr>
          <w:b/>
          <w:bCs/>
        </w:rPr>
      </w:pPr>
      <w:r w:rsidRPr="00B14E3F">
        <w:rPr>
          <w:b/>
          <w:bCs/>
        </w:rPr>
        <w:t>Порядок, размер и основания взимания государственной пошлины или иной платы, взимаемой за предоставление муниципальной услуги</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 государственная пошлина не взымается</w:t>
      </w:r>
      <w:r w:rsidRPr="00B14E3F">
        <w:rPr>
          <w:rFonts w:eastAsia="Times New Roman"/>
          <w:lang w:eastAsia="ru-RU"/>
        </w:rPr>
        <w:t>.</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2982" w:rsidRPr="00B14E3F" w:rsidRDefault="00BC2982" w:rsidP="00BC2982">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BC2982" w:rsidRPr="00B14E3F" w:rsidRDefault="00BC2982" w:rsidP="00BC2982">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982" w:rsidRPr="00B14E3F" w:rsidRDefault="00BC2982" w:rsidP="00BC2982">
      <w:pPr>
        <w:autoSpaceDE w:val="0"/>
        <w:autoSpaceDN w:val="0"/>
        <w:adjustRightInd w:val="0"/>
        <w:spacing w:after="0" w:line="240" w:lineRule="auto"/>
        <w:ind w:firstLine="709"/>
        <w:jc w:val="center"/>
        <w:rPr>
          <w:b/>
        </w:rPr>
      </w:pP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982" w:rsidRDefault="00BC2982" w:rsidP="00BC2982">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B0DB0">
        <w:rPr>
          <w:spacing w:val="-3"/>
        </w:rPr>
        <w:lastRenderedPageBreak/>
        <w:t xml:space="preserve">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80AD8">
        <w:rPr>
          <w:rFonts w:eastAsia="Times New Roman"/>
          <w:lang w:eastAsia="ru-RU"/>
        </w:rPr>
        <w:t>которых  предоставляется</w:t>
      </w:r>
      <w:proofErr w:type="gramEnd"/>
      <w:r w:rsidRPr="00680AD8">
        <w:rPr>
          <w:rFonts w:eastAsia="Times New Roman"/>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680AD8">
        <w:rPr>
          <w:rFonts w:eastAsia="Times New Roman"/>
          <w:lang w:eastAsia="ru-RU"/>
        </w:rPr>
        <w:lastRenderedPageBreak/>
        <w:t>устройством (принтером) и копирующим устройством.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BC2982" w:rsidRPr="007A4334" w:rsidRDefault="00BC2982" w:rsidP="00BC2982">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2982"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rPr>
          <w:b/>
          <w:bCs/>
        </w:rPr>
      </w:pP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Pr>
          <w:b/>
          <w:bCs/>
        </w:rPr>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B14E3F" w:rsidRDefault="00BC2982" w:rsidP="00BC2982">
      <w:pPr>
        <w:autoSpaceDE w:val="0"/>
        <w:autoSpaceDN w:val="0"/>
        <w:adjustRightInd w:val="0"/>
        <w:spacing w:after="0" w:line="240" w:lineRule="auto"/>
        <w:ind w:firstLine="709"/>
        <w:jc w:val="center"/>
        <w:rPr>
          <w:b/>
          <w:bCs/>
        </w:rPr>
      </w:pP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bCs/>
        </w:rPr>
      </w:pPr>
    </w:p>
    <w:p w:rsidR="00BC2982" w:rsidRPr="0038603A" w:rsidRDefault="00BC2982" w:rsidP="00BC2982">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BC2982" w:rsidRPr="0038603A" w:rsidRDefault="00BC2982" w:rsidP="00BC2982">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2982" w:rsidRDefault="00BC2982" w:rsidP="00BC2982">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w:t>
      </w:r>
      <w:r w:rsidRPr="0038603A">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2982" w:rsidRDefault="00BC2982" w:rsidP="00BC2982">
      <w:pPr>
        <w:widowControl w:val="0"/>
        <w:tabs>
          <w:tab w:val="left" w:pos="567"/>
        </w:tabs>
        <w:spacing w:after="0" w:line="240" w:lineRule="auto"/>
        <w:ind w:firstLine="709"/>
        <w:contextualSpacing/>
        <w:jc w:val="center"/>
        <w:rPr>
          <w:b/>
        </w:rPr>
      </w:pPr>
    </w:p>
    <w:p w:rsidR="00BC2982" w:rsidRPr="00B14E3F" w:rsidRDefault="00BC2982" w:rsidP="00BC2982">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BC2982" w:rsidRPr="00B14E3F" w:rsidRDefault="00BC2982" w:rsidP="00BC2982">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BC2982" w:rsidRPr="00B14E3F" w:rsidRDefault="00BC2982" w:rsidP="00BC2982">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BC2982" w:rsidRPr="00B14E3F" w:rsidRDefault="00BC2982" w:rsidP="00BC2982">
      <w:pPr>
        <w:autoSpaceDE w:val="0"/>
        <w:autoSpaceDN w:val="0"/>
        <w:adjustRightInd w:val="0"/>
        <w:spacing w:after="0" w:line="240" w:lineRule="auto"/>
        <w:ind w:firstLine="709"/>
        <w:jc w:val="both"/>
        <w:rPr>
          <w:bCs/>
        </w:rPr>
      </w:pPr>
    </w:p>
    <w:p w:rsidR="00BC2982" w:rsidRDefault="00BC2982" w:rsidP="00BC2982">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BC2982" w:rsidRDefault="00BC2982" w:rsidP="00BC2982">
      <w:pPr>
        <w:widowControl w:val="0"/>
        <w:autoSpaceDE w:val="0"/>
        <w:autoSpaceDN w:val="0"/>
        <w:adjustRightInd w:val="0"/>
        <w:spacing w:after="0" w:line="240" w:lineRule="auto"/>
        <w:jc w:val="center"/>
        <w:rPr>
          <w:b/>
          <w:bCs/>
        </w:rPr>
      </w:pPr>
    </w:p>
    <w:p w:rsidR="00BC2982" w:rsidRPr="00B14E3F" w:rsidRDefault="00BC2982" w:rsidP="00BC2982">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t xml:space="preserve"> </w:t>
      </w:r>
      <w:proofErr w:type="gramStart"/>
      <w:r>
        <w:t>признанным  в</w:t>
      </w:r>
      <w:proofErr w:type="gramEnd"/>
      <w:r>
        <w:t xml:space="preserve">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2982" w:rsidRPr="00B14E3F" w:rsidRDefault="00BC2982" w:rsidP="00BC2982">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2982" w:rsidRPr="00B14E3F" w:rsidRDefault="00BC2982" w:rsidP="00BC2982">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 xml:space="preserve">ующей на территории сельского поселения </w:t>
      </w:r>
      <w:proofErr w:type="spellStart"/>
      <w:r>
        <w:t>Метелинскй</w:t>
      </w:r>
      <w:proofErr w:type="spellEnd"/>
      <w:r>
        <w:t xml:space="preserve"> сельсовет и </w:t>
      </w:r>
      <w:proofErr w:type="gramStart"/>
      <w:r>
        <w:t>статей  57</w:t>
      </w:r>
      <w:proofErr w:type="gramEnd"/>
      <w:r>
        <w:t>-58 Жилищного кодекса Российской Федерации</w:t>
      </w:r>
      <w:r w:rsidRPr="00B14E3F">
        <w:t>);</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BC2982" w:rsidRPr="00B14E3F" w:rsidRDefault="00BC2982" w:rsidP="00BC2982">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t xml:space="preserve">рабочих </w:t>
      </w:r>
      <w:r w:rsidRPr="00B14E3F">
        <w:t>дней со дня поступления жилых помещений в распоряжение Администрации.</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BC2982" w:rsidRPr="00B14E3F" w:rsidRDefault="00BC2982" w:rsidP="00BC2982">
      <w:pPr>
        <w:widowControl w:val="0"/>
        <w:autoSpaceDE w:val="0"/>
        <w:autoSpaceDN w:val="0"/>
        <w:adjustRightInd w:val="0"/>
        <w:spacing w:after="0" w:line="240" w:lineRule="auto"/>
        <w:ind w:firstLine="709"/>
        <w:jc w:val="both"/>
        <w:rPr>
          <w:b/>
          <w:bCs/>
        </w:rPr>
      </w:pPr>
    </w:p>
    <w:p w:rsidR="00BC2982" w:rsidRPr="00B14E3F" w:rsidRDefault="00BC2982" w:rsidP="00BC2982">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BC2982" w:rsidRDefault="00BC2982" w:rsidP="00BC2982">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w:t>
      </w:r>
      <w:proofErr w:type="gramStart"/>
      <w:r w:rsidRPr="00B14E3F">
        <w:rPr>
          <w:rFonts w:eastAsia="Calibri"/>
        </w:rPr>
        <w:t xml:space="preserve">поступления  </w:t>
      </w:r>
      <w:r>
        <w:rPr>
          <w:rFonts w:eastAsia="Calibri"/>
        </w:rPr>
        <w:t>передается</w:t>
      </w:r>
      <w:proofErr w:type="gramEnd"/>
      <w:r>
        <w:rPr>
          <w:rFonts w:eastAsia="Calibri"/>
        </w:rPr>
        <w:t xml:space="preserve">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BC2982" w:rsidRPr="005B0DB0" w:rsidRDefault="00BC2982" w:rsidP="00BC2982">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w:t>
      </w:r>
      <w:proofErr w:type="gramStart"/>
      <w:r w:rsidRPr="005B0DB0">
        <w:t>орган)  в</w:t>
      </w:r>
      <w:proofErr w:type="gramEnd"/>
      <w:r w:rsidRPr="005B0DB0">
        <w:t xml:space="preserve">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w:t>
      </w:r>
      <w:r w:rsidRPr="0029269E">
        <w:lastRenderedPageBreak/>
        <w:t xml:space="preserve">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BC2982" w:rsidRPr="00B14E3F" w:rsidRDefault="00BC2982" w:rsidP="00BC2982">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 xml:space="preserve"> </w:t>
      </w:r>
      <w:r>
        <w:t>(</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 xml:space="preserve"> </w:t>
      </w:r>
      <w:r>
        <w:t>(</w:t>
      </w:r>
      <w:r w:rsidRPr="00B14E3F">
        <w:t xml:space="preserve">Уполномоченный </w:t>
      </w:r>
      <w:proofErr w:type="gramStart"/>
      <w:r w:rsidRPr="00B14E3F">
        <w:t>орган</w:t>
      </w:r>
      <w:r>
        <w:t>)</w:t>
      </w:r>
      <w:r w:rsidRPr="00B14E3F">
        <w:t xml:space="preserve">  вскрывает</w:t>
      </w:r>
      <w:proofErr w:type="gramEnd"/>
      <w:r w:rsidRPr="00B14E3F">
        <w:t xml:space="preserve">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 xml:space="preserve"> </w:t>
      </w:r>
      <w:r>
        <w:t>(</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Pr="004620EF">
        <w:t xml:space="preserve"> </w:t>
      </w:r>
      <w:r>
        <w:t>в форме электронного документа по адресу электронной почты,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BC2982" w:rsidRPr="00B14E3F" w:rsidRDefault="00BC2982" w:rsidP="00BC2982">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center"/>
        <w:rPr>
          <w:b/>
        </w:rPr>
      </w:pPr>
    </w:p>
    <w:p w:rsidR="00BC2982" w:rsidRPr="00AB6DDC" w:rsidRDefault="00BC2982" w:rsidP="00BC2982">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2982" w:rsidRPr="00AB6DDC" w:rsidRDefault="00BC2982" w:rsidP="00BC2982">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AB6DDC">
        <w:rPr>
          <w:rFonts w:eastAsia="Times New Roman"/>
          <w:lang w:eastAsia="ru-RU"/>
        </w:rPr>
        <w:lastRenderedPageBreak/>
        <w:t>организации предоставления государственных и муниципальных услуг».</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2982" w:rsidRPr="00AB6DDC" w:rsidRDefault="00BC2982" w:rsidP="00BC2982">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BC2982" w:rsidRDefault="00BC2982" w:rsidP="00BC2982">
      <w:pPr>
        <w:widowControl w:val="0"/>
        <w:tabs>
          <w:tab w:val="left" w:pos="1560"/>
        </w:tabs>
        <w:spacing w:after="0" w:line="240" w:lineRule="auto"/>
        <w:ind w:firstLine="709"/>
        <w:contextualSpacing/>
        <w:jc w:val="both"/>
      </w:pPr>
    </w:p>
    <w:p w:rsidR="00BC2982" w:rsidRPr="00B14E3F" w:rsidRDefault="00BC2982" w:rsidP="00BC2982">
      <w:pPr>
        <w:tabs>
          <w:tab w:val="left" w:pos="7425"/>
        </w:tabs>
        <w:spacing w:after="0" w:line="240" w:lineRule="auto"/>
        <w:ind w:firstLine="709"/>
        <w:jc w:val="both"/>
      </w:pPr>
    </w:p>
    <w:p w:rsidR="00BC2982" w:rsidRDefault="00BC2982" w:rsidP="00BC2982">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jc w:val="center"/>
        <w:rPr>
          <w:b/>
        </w:rPr>
      </w:pPr>
    </w:p>
    <w:p w:rsidR="00BC2982" w:rsidRPr="00B14E3F" w:rsidRDefault="00BC2982" w:rsidP="00BC2982">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2982" w:rsidRPr="00B14E3F" w:rsidRDefault="00BC2982" w:rsidP="00BC2982">
      <w:pPr>
        <w:widowControl w:val="0"/>
        <w:tabs>
          <w:tab w:val="left" w:pos="567"/>
        </w:tabs>
        <w:spacing w:after="0" w:line="240" w:lineRule="auto"/>
        <w:ind w:firstLine="709"/>
        <w:contextualSpacing/>
        <w:jc w:val="both"/>
      </w:pPr>
      <w:r>
        <w:t>Администрация</w:t>
      </w:r>
      <w:r w:rsidRPr="00B14E3F">
        <w:t xml:space="preserve"> </w:t>
      </w:r>
      <w:r>
        <w:t>(</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2982" w:rsidRPr="00B14E3F" w:rsidRDefault="00BC2982" w:rsidP="00BC2982">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C2982" w:rsidRPr="00B14E3F" w:rsidRDefault="00BC2982" w:rsidP="00BC2982">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C2982" w:rsidRPr="00B14E3F" w:rsidRDefault="00BC2982" w:rsidP="00BC2982">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 xml:space="preserve"> </w:t>
      </w:r>
      <w:r>
        <w:t>(</w:t>
      </w:r>
      <w:r w:rsidRPr="00B14E3F">
        <w:t>Уполномоченный орган</w:t>
      </w:r>
      <w:r>
        <w:t>)</w:t>
      </w:r>
      <w:r w:rsidRPr="00B14E3F">
        <w:t>.</w:t>
      </w:r>
    </w:p>
    <w:p w:rsidR="00BC2982" w:rsidRPr="00B14E3F" w:rsidRDefault="00BC2982" w:rsidP="00BC2982">
      <w:pPr>
        <w:widowControl w:val="0"/>
        <w:autoSpaceDE w:val="0"/>
        <w:autoSpaceDN w:val="0"/>
        <w:adjustRightInd w:val="0"/>
        <w:spacing w:after="0" w:line="240" w:lineRule="auto"/>
        <w:jc w:val="both"/>
      </w:pPr>
    </w:p>
    <w:p w:rsidR="00BC2982" w:rsidRPr="00B14E3F"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BC2982" w:rsidRPr="00B14E3F" w:rsidRDefault="00BC2982" w:rsidP="00BC2982">
      <w:pPr>
        <w:autoSpaceDE w:val="0"/>
        <w:autoSpaceDN w:val="0"/>
        <w:adjustRightInd w:val="0"/>
        <w:spacing w:after="0" w:line="240" w:lineRule="auto"/>
        <w:ind w:firstLine="709"/>
        <w:jc w:val="center"/>
        <w:rPr>
          <w:b/>
        </w:rPr>
      </w:pPr>
    </w:p>
    <w:p w:rsidR="00BC2982" w:rsidRPr="00B14E3F" w:rsidRDefault="00BC2982" w:rsidP="00BC2982">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C2982" w:rsidRPr="00B14E3F" w:rsidRDefault="00BC2982" w:rsidP="00BC2982">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C2982" w:rsidRPr="00B14E3F" w:rsidRDefault="00BC2982" w:rsidP="00BC2982">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получение сведений о ходе выполнения запроса;</w:t>
      </w:r>
    </w:p>
    <w:p w:rsidR="00BC2982" w:rsidRPr="00B14E3F" w:rsidRDefault="00BC2982" w:rsidP="00BC2982">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2982" w:rsidRPr="00B14E3F" w:rsidRDefault="00BC2982" w:rsidP="00BC2982">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C2982" w:rsidRPr="00B14E3F" w:rsidRDefault="00BC2982" w:rsidP="00BC2982">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2982" w:rsidRPr="00B14E3F" w:rsidRDefault="00BC2982" w:rsidP="00BC2982">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2982" w:rsidRPr="00B14E3F" w:rsidRDefault="00BC2982" w:rsidP="00BC2982">
      <w:pPr>
        <w:autoSpaceDE w:val="0"/>
        <w:autoSpaceDN w:val="0"/>
        <w:adjustRightInd w:val="0"/>
        <w:spacing w:after="0" w:line="240" w:lineRule="auto"/>
        <w:ind w:firstLine="709"/>
        <w:jc w:val="both"/>
      </w:pPr>
      <w:r w:rsidRPr="00B14E3F">
        <w:t xml:space="preserve">б) записи в любые свободные для приема дату и время в пределах установленного в Администрации, Уполномоченном </w:t>
      </w:r>
      <w:proofErr w:type="gramStart"/>
      <w:r w:rsidRPr="00B14E3F">
        <w:t>органе  или</w:t>
      </w:r>
      <w:proofErr w:type="gramEnd"/>
      <w:r w:rsidRPr="00B14E3F">
        <w:t xml:space="preserve"> многофункционального центра графика приема заявителей.</w:t>
      </w:r>
    </w:p>
    <w:p w:rsidR="00BC2982" w:rsidRPr="00B14E3F" w:rsidRDefault="00BC2982" w:rsidP="00BC2982">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2982" w:rsidRPr="00B14E3F" w:rsidRDefault="00BC2982" w:rsidP="00BC2982">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2982" w:rsidRPr="00B14E3F" w:rsidRDefault="00BC2982" w:rsidP="00BC2982">
      <w:pPr>
        <w:autoSpaceDE w:val="0"/>
        <w:autoSpaceDN w:val="0"/>
        <w:adjustRightInd w:val="0"/>
        <w:spacing w:after="0" w:line="240" w:lineRule="auto"/>
        <w:ind w:firstLine="709"/>
        <w:jc w:val="both"/>
      </w:pPr>
      <w:r w:rsidRPr="00B14E3F">
        <w:t>3.2.3. 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2982" w:rsidRPr="00B14E3F" w:rsidRDefault="00BC2982" w:rsidP="00BC2982">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B14E3F">
        <w:lastRenderedPageBreak/>
        <w:t>порядке ее устранения посредством информационного сообщения непосредственно в электронной форме запроса.</w:t>
      </w:r>
    </w:p>
    <w:p w:rsidR="00BC2982" w:rsidRPr="00B14E3F" w:rsidRDefault="00BC2982" w:rsidP="00BC2982">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C2982" w:rsidRPr="00B14E3F" w:rsidRDefault="00BC2982" w:rsidP="00BC2982">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2982" w:rsidRPr="00B14E3F" w:rsidRDefault="00BC2982" w:rsidP="00BC2982">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2982" w:rsidRPr="00B14E3F" w:rsidRDefault="00BC2982" w:rsidP="00BC2982">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2982" w:rsidRPr="00B14E3F" w:rsidRDefault="00BC2982" w:rsidP="00BC2982">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C2982" w:rsidRPr="00B14E3F" w:rsidRDefault="00BC2982" w:rsidP="00BC2982">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2982" w:rsidRPr="00B14E3F" w:rsidRDefault="00BC2982" w:rsidP="00BC2982">
      <w:pPr>
        <w:autoSpaceDE w:val="0"/>
        <w:autoSpaceDN w:val="0"/>
        <w:adjustRightInd w:val="0"/>
        <w:spacing w:after="0" w:line="240" w:lineRule="auto"/>
        <w:ind w:firstLine="709"/>
        <w:jc w:val="both"/>
      </w:pPr>
      <w:r w:rsidRPr="00B14E3F">
        <w:t xml:space="preserve">Сформированный и </w:t>
      </w:r>
      <w:proofErr w:type="gramStart"/>
      <w:r w:rsidRPr="00B14E3F">
        <w:t>подписанный 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C2982" w:rsidRDefault="00BC2982" w:rsidP="00BC2982">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BC2982" w:rsidRDefault="00BC2982" w:rsidP="00BC2982">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C2982" w:rsidRPr="00B14E3F" w:rsidRDefault="00BC2982" w:rsidP="00BC2982">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 xml:space="preserve">Предоставление услуги начинается с момента приема и </w:t>
      </w:r>
      <w:r w:rsidRPr="00B14E3F">
        <w:lastRenderedPageBreak/>
        <w:t xml:space="preserve">регистрации </w:t>
      </w:r>
      <w:proofErr w:type="gramStart"/>
      <w:r w:rsidRPr="00B14E3F">
        <w:t>Администрацией,  Уполномоченным</w:t>
      </w:r>
      <w:proofErr w:type="gramEnd"/>
      <w:r w:rsidRPr="00B14E3F">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2982" w:rsidRPr="00B14E3F" w:rsidRDefault="00BC2982" w:rsidP="00BC2982">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C2982" w:rsidRPr="00B14E3F" w:rsidRDefault="00BC2982" w:rsidP="00BC2982">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C2982" w:rsidRPr="00B14E3F" w:rsidRDefault="00BC2982" w:rsidP="00BC2982">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2982" w:rsidRPr="00B14E3F" w:rsidRDefault="00BC2982" w:rsidP="00BC2982">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C2982" w:rsidRPr="00B14E3F" w:rsidRDefault="00BC2982" w:rsidP="00BC2982">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C2982" w:rsidRPr="00B14E3F" w:rsidRDefault="00BC2982" w:rsidP="00BC2982">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2982" w:rsidRPr="00B14E3F" w:rsidRDefault="00BC2982" w:rsidP="00BC2982">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2982" w:rsidRPr="00B14E3F" w:rsidRDefault="00BC2982" w:rsidP="00BC2982">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5" w:history="1">
        <w:r w:rsidRPr="00B14E3F">
          <w:t>Правилами</w:t>
        </w:r>
      </w:hyperlink>
      <w:r w:rsidRPr="00B14E3F">
        <w:t xml:space="preserve"> оценки гражданами эффективности деятельности </w:t>
      </w:r>
      <w:r w:rsidRPr="00B14E3F">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2982" w:rsidRPr="00B14E3F" w:rsidRDefault="00BC2982" w:rsidP="00BC2982">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14E3F">
          <w:t>статьей 11.2</w:t>
        </w:r>
      </w:hyperlink>
      <w:r w:rsidRPr="00B14E3F">
        <w:t xml:space="preserve"> Федерального закона №210-ФЗ и в порядке, установленном </w:t>
      </w:r>
      <w:hyperlink r:id="rId17"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Pr="00CB096B" w:rsidRDefault="00BC2982" w:rsidP="00BC2982">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BC2982" w:rsidRPr="00CB096B" w:rsidRDefault="00BC2982" w:rsidP="00BC2982">
      <w:pPr>
        <w:widowControl w:val="0"/>
        <w:autoSpaceDE w:val="0"/>
        <w:autoSpaceDN w:val="0"/>
        <w:adjustRightInd w:val="0"/>
        <w:spacing w:after="0" w:line="240" w:lineRule="auto"/>
        <w:ind w:firstLine="709"/>
        <w:jc w:val="center"/>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w:t>
      </w:r>
      <w:r w:rsidRPr="00CB096B">
        <w:rPr>
          <w:rFonts w:eastAsia="Times New Roman"/>
          <w:lang w:eastAsia="ru-RU"/>
        </w:rPr>
        <w:lastRenderedPageBreak/>
        <w:t>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982" w:rsidRPr="00CB096B" w:rsidRDefault="00BC2982" w:rsidP="00BC2982">
      <w:pPr>
        <w:autoSpaceDE w:val="0"/>
        <w:autoSpaceDN w:val="0"/>
        <w:adjustRightInd w:val="0"/>
        <w:spacing w:after="0" w:line="240" w:lineRule="auto"/>
        <w:ind w:firstLine="540"/>
        <w:jc w:val="both"/>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982" w:rsidRDefault="00BC2982" w:rsidP="00BC2982">
      <w:pPr>
        <w:autoSpaceDE w:val="0"/>
        <w:autoSpaceDN w:val="0"/>
        <w:adjustRightInd w:val="0"/>
        <w:spacing w:after="0" w:line="240" w:lineRule="auto"/>
        <w:jc w:val="both"/>
      </w:pPr>
    </w:p>
    <w:p w:rsidR="00BC2982" w:rsidRDefault="00BC2982" w:rsidP="00BC2982">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C2982" w:rsidRPr="0097642E" w:rsidRDefault="00BC2982" w:rsidP="00BC2982">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BC2982" w:rsidRPr="0097642E" w:rsidRDefault="00BC2982" w:rsidP="00BC2982">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BC2982"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должностных лиц Администрации (Уполномоченного органа</w:t>
      </w:r>
      <w:proofErr w:type="gramStart"/>
      <w:r>
        <w:t xml:space="preserve">), </w:t>
      </w:r>
      <w:r w:rsidRPr="0097642E">
        <w:t xml:space="preserve"> муниципальных</w:t>
      </w:r>
      <w:proofErr w:type="gramEnd"/>
      <w:r w:rsidRPr="0097642E">
        <w:t xml:space="preserve"> служащих</w:t>
      </w:r>
      <w:r w:rsidRPr="0097642E">
        <w:rPr>
          <w:bCs/>
        </w:rPr>
        <w:t xml:space="preserve"> </w:t>
      </w:r>
      <w:r w:rsidRPr="0097642E">
        <w:t>в досудебном (внесудебном) порядке (далее – жалоба)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Предмет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w:t>
      </w:r>
      <w:r w:rsidRPr="0097642E">
        <w:lastRenderedPageBreak/>
        <w:t xml:space="preserve">жалобой по основаниям и в порядке, установленным </w:t>
      </w:r>
      <w:hyperlink r:id="rId18" w:history="1">
        <w:r w:rsidRPr="0097642E">
          <w:rPr>
            <w:rStyle w:val="a4"/>
          </w:rPr>
          <w:t>статьями 11.1</w:t>
        </w:r>
      </w:hyperlink>
      <w:r w:rsidRPr="0097642E">
        <w:t xml:space="preserve"> и </w:t>
      </w:r>
      <w:hyperlink r:id="rId19" w:history="1">
        <w:r w:rsidRPr="0097642E">
          <w:rPr>
            <w:rStyle w:val="a4"/>
          </w:rPr>
          <w:t>11.2</w:t>
        </w:r>
      </w:hyperlink>
      <w:r w:rsidRPr="0097642E">
        <w:t xml:space="preserve"> Федерального закона № 210-ФЗ, в том числе в следующих случаях:</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2982" w:rsidRPr="0097642E" w:rsidRDefault="00BC2982" w:rsidP="00BC2982">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BC2982" w:rsidRDefault="00BC2982" w:rsidP="00BC2982">
      <w:pPr>
        <w:autoSpaceDE w:val="0"/>
        <w:autoSpaceDN w:val="0"/>
        <w:adjustRightInd w:val="0"/>
        <w:spacing w:after="0" w:line="240" w:lineRule="auto"/>
        <w:jc w:val="center"/>
        <w:rPr>
          <w:b/>
          <w:color w:val="000000"/>
        </w:rPr>
      </w:pPr>
    </w:p>
    <w:p w:rsidR="00BC2982" w:rsidRPr="0097642E" w:rsidRDefault="00BC2982" w:rsidP="00BC2982">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BC2982" w:rsidRDefault="00BC2982" w:rsidP="00BC2982">
      <w:pPr>
        <w:autoSpaceDE w:val="0"/>
        <w:autoSpaceDN w:val="0"/>
        <w:adjustRightInd w:val="0"/>
        <w:spacing w:after="0" w:line="240" w:lineRule="auto"/>
        <w:ind w:firstLine="709"/>
        <w:jc w:val="both"/>
      </w:pPr>
    </w:p>
    <w:p w:rsidR="00BC2982" w:rsidRPr="00C83354" w:rsidRDefault="00BC2982" w:rsidP="00BC2982">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lastRenderedPageBreak/>
        <w:t>муниципального</w:t>
      </w:r>
      <w:r w:rsidRPr="00C83354">
        <w:t xml:space="preserve"> служащего подается руководителю </w:t>
      </w:r>
      <w:r>
        <w:t>Администрации (Уполномоченного органа)</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t>Администрацию муниципального района Дуванский район Республики Башкортостан</w:t>
      </w:r>
      <w:r w:rsidRPr="00C83354">
        <w:t xml:space="preserve"> (указывается вышестоящий орган в порядке подчиненности).</w:t>
      </w:r>
    </w:p>
    <w:p w:rsidR="00BC2982" w:rsidRPr="00C83354" w:rsidRDefault="00BC2982" w:rsidP="00BC2982">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BC2982" w:rsidRDefault="00BC2982" w:rsidP="00BC2982">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подачи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BC2982" w:rsidRPr="0097642E" w:rsidRDefault="00BC2982" w:rsidP="00BC2982">
      <w:pPr>
        <w:autoSpaceDE w:val="0"/>
        <w:autoSpaceDN w:val="0"/>
        <w:adjustRightInd w:val="0"/>
        <w:spacing w:after="0" w:line="240" w:lineRule="auto"/>
        <w:ind w:firstLine="709"/>
        <w:jc w:val="both"/>
      </w:pPr>
      <w:r w:rsidRPr="0097642E">
        <w:t>Жалоба должна содержать:</w:t>
      </w:r>
    </w:p>
    <w:p w:rsidR="00BC2982" w:rsidRPr="0097642E" w:rsidRDefault="00BC2982" w:rsidP="00BC2982">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w:t>
      </w:r>
      <w:proofErr w:type="gramStart"/>
      <w:r>
        <w:t>действия</w:t>
      </w:r>
      <w:r w:rsidRPr="0097642E">
        <w:t xml:space="preserve">  которых</w:t>
      </w:r>
      <w:proofErr w:type="gramEnd"/>
      <w:r w:rsidRPr="0097642E">
        <w:t xml:space="preserve"> обжалуются;</w:t>
      </w:r>
    </w:p>
    <w:p w:rsidR="00BC2982" w:rsidRPr="0097642E" w:rsidRDefault="00BC2982" w:rsidP="00BC2982">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982" w:rsidRDefault="00BC2982" w:rsidP="00BC2982">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BC2982" w:rsidRPr="0097642E" w:rsidRDefault="00BC2982" w:rsidP="00BC2982">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BC2982" w:rsidRPr="00C572C8" w:rsidRDefault="00BC2982" w:rsidP="00BC2982">
      <w:pPr>
        <w:autoSpaceDE w:val="0"/>
        <w:autoSpaceDN w:val="0"/>
        <w:adjustRightInd w:val="0"/>
        <w:spacing w:after="0" w:line="240" w:lineRule="auto"/>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20" w:history="1">
        <w:r w:rsidRPr="0097642E">
          <w:t>законодательством</w:t>
        </w:r>
      </w:hyperlink>
      <w:r w:rsidRPr="0097642E">
        <w:t xml:space="preserve"> Российской Федерации до</w:t>
      </w:r>
      <w:r>
        <w:t>веренность (для физических лиц).</w:t>
      </w:r>
    </w:p>
    <w:p w:rsidR="00BC2982" w:rsidRPr="0097642E" w:rsidRDefault="00BC2982" w:rsidP="00BC2982">
      <w:pPr>
        <w:autoSpaceDE w:val="0"/>
        <w:autoSpaceDN w:val="0"/>
        <w:adjustRightInd w:val="0"/>
        <w:spacing w:after="0" w:line="240" w:lineRule="auto"/>
        <w:ind w:firstLine="709"/>
        <w:jc w:val="both"/>
      </w:pPr>
      <w:r w:rsidRPr="0097642E">
        <w:t>5.5. Прием жалоб в письменной форме осуществляется:</w:t>
      </w:r>
    </w:p>
    <w:p w:rsidR="00BC2982" w:rsidRPr="0097642E" w:rsidRDefault="00BC2982" w:rsidP="00BC2982">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97642E">
        <w:lastRenderedPageBreak/>
        <w:t>обжалуется, либо в месте, где заявителем получен результат указанной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BC2982" w:rsidRPr="0097642E" w:rsidRDefault="00BC2982" w:rsidP="00BC2982">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982" w:rsidRPr="0097642E" w:rsidRDefault="00BC2982" w:rsidP="00BC2982">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BC2982" w:rsidRPr="0097642E" w:rsidRDefault="00BC2982" w:rsidP="00BC2982">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BC2982" w:rsidRPr="0097642E" w:rsidRDefault="00BC2982" w:rsidP="00BC2982">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BC2982" w:rsidRPr="0097642E" w:rsidRDefault="00BC2982" w:rsidP="00BC2982">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BC2982" w:rsidRPr="0097642E" w:rsidRDefault="00BC2982" w:rsidP="00BC2982">
      <w:pPr>
        <w:autoSpaceDE w:val="0"/>
        <w:autoSpaceDN w:val="0"/>
        <w:adjustRightInd w:val="0"/>
        <w:spacing w:after="0" w:line="240" w:lineRule="auto"/>
        <w:ind w:firstLine="709"/>
        <w:jc w:val="both"/>
      </w:pPr>
      <w:r w:rsidRPr="0097642E">
        <w:t>5.6.1. официального сайта</w:t>
      </w:r>
      <w:r>
        <w:t>;</w:t>
      </w:r>
      <w:r w:rsidRPr="0097642E">
        <w:t xml:space="preserve"> </w:t>
      </w:r>
    </w:p>
    <w:p w:rsidR="00BC2982" w:rsidRDefault="00BC2982" w:rsidP="00BC2982">
      <w:pPr>
        <w:autoSpaceDE w:val="0"/>
        <w:autoSpaceDN w:val="0"/>
        <w:adjustRightInd w:val="0"/>
        <w:spacing w:after="0" w:line="240" w:lineRule="auto"/>
        <w:ind w:firstLine="709"/>
        <w:jc w:val="both"/>
      </w:pPr>
      <w:r>
        <w:t>5.6.2. РПГУ;</w:t>
      </w:r>
    </w:p>
    <w:p w:rsidR="00BC2982" w:rsidRPr="0097642E" w:rsidRDefault="00BC2982" w:rsidP="00BC2982">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2982" w:rsidRPr="0097642E" w:rsidRDefault="00BC2982" w:rsidP="00BC2982">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21"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982" w:rsidRPr="0097642E" w:rsidRDefault="00BC2982" w:rsidP="00BC2982">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Сроки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BC2982" w:rsidRDefault="00BC2982" w:rsidP="00BC2982">
      <w:pPr>
        <w:autoSpaceDE w:val="0"/>
        <w:autoSpaceDN w:val="0"/>
        <w:adjustRightInd w:val="0"/>
        <w:spacing w:after="0" w:line="240" w:lineRule="auto"/>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 xml:space="preserve">в приеме </w:t>
      </w:r>
      <w:r w:rsidRPr="0097642E">
        <w:lastRenderedPageBreak/>
        <w:t xml:space="preserve">документов у </w:t>
      </w:r>
      <w:proofErr w:type="gramStart"/>
      <w:r w:rsidRPr="0097642E">
        <w:t>заявителя</w:t>
      </w:r>
      <w:proofErr w:type="gramEnd"/>
      <w:r w:rsidRPr="0097642E">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982" w:rsidRDefault="00BC2982" w:rsidP="00BC2982">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Результат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5.9. По результатам рассмотрения жалобы </w:t>
      </w:r>
      <w:proofErr w:type="gramStart"/>
      <w:r>
        <w:t>должностным лицом Администрации</w:t>
      </w:r>
      <w:proofErr w:type="gramEnd"/>
      <w:r w:rsidRPr="0097642E">
        <w:t xml:space="preserve"> наделенным полномочиями по рассмотрению жалоб, принимается одно из следующих решений:</w:t>
      </w:r>
    </w:p>
    <w:p w:rsidR="00BC2982" w:rsidRDefault="00BC2982" w:rsidP="00BC2982">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BC2982" w:rsidRPr="0097642E" w:rsidRDefault="00BC2982" w:rsidP="00BC2982">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BC2982" w:rsidRPr="0097642E" w:rsidRDefault="00BC2982" w:rsidP="00BC2982">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2982" w:rsidRPr="0097642E" w:rsidRDefault="00BC2982" w:rsidP="00BC2982">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BC2982" w:rsidRPr="0097642E" w:rsidRDefault="00BC2982" w:rsidP="00BC2982">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BC2982" w:rsidRPr="0097642E" w:rsidRDefault="00BC2982" w:rsidP="00BC2982">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BC2982" w:rsidRPr="00654B1F" w:rsidRDefault="00BC2982" w:rsidP="00BC2982">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BC2982" w:rsidRPr="00654B1F" w:rsidRDefault="00BC2982" w:rsidP="00BC2982">
      <w:pPr>
        <w:autoSpaceDE w:val="0"/>
        <w:autoSpaceDN w:val="0"/>
        <w:adjustRightInd w:val="0"/>
        <w:spacing w:after="0" w:line="240" w:lineRule="auto"/>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82" w:rsidRPr="00654B1F" w:rsidRDefault="00BC2982" w:rsidP="00BC2982">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2982" w:rsidRPr="00654B1F" w:rsidRDefault="00BC2982" w:rsidP="00BC2982">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BC2982" w:rsidRPr="00654B1F" w:rsidRDefault="00BC2982" w:rsidP="00BC2982">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BC2982" w:rsidRPr="00654B1F" w:rsidRDefault="00BC2982" w:rsidP="00BC2982">
      <w:pPr>
        <w:autoSpaceDE w:val="0"/>
        <w:autoSpaceDN w:val="0"/>
        <w:adjustRightInd w:val="0"/>
        <w:spacing w:after="0" w:line="240" w:lineRule="auto"/>
        <w:ind w:firstLine="709"/>
        <w:jc w:val="both"/>
        <w:outlineLvl w:val="0"/>
      </w:pPr>
      <w:r w:rsidRPr="00654B1F">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982" w:rsidRPr="00654B1F" w:rsidRDefault="00BC2982" w:rsidP="00BC2982">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BC2982" w:rsidRPr="00654B1F" w:rsidRDefault="00BC2982" w:rsidP="00BC2982">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C2982" w:rsidRPr="0097642E" w:rsidRDefault="00BC2982" w:rsidP="00BC2982">
      <w:pPr>
        <w:autoSpaceDE w:val="0"/>
        <w:autoSpaceDN w:val="0"/>
        <w:adjustRightInd w:val="0"/>
        <w:spacing w:after="0" w:line="240" w:lineRule="auto"/>
        <w:ind w:firstLine="709"/>
        <w:jc w:val="both"/>
        <w:outlineLvl w:val="0"/>
      </w:pPr>
    </w:p>
    <w:p w:rsidR="00BC2982" w:rsidRPr="0097642E" w:rsidRDefault="00BC2982" w:rsidP="00BC2982">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2" w:anchor="Par60" w:history="1">
        <w:r w:rsidRPr="0097642E">
          <w:rPr>
            <w:rStyle w:val="a4"/>
          </w:rPr>
          <w:t>пункте 5.9</w:t>
        </w:r>
      </w:hyperlink>
      <w:r w:rsidRPr="0097642E">
        <w:t xml:space="preserve"> настоящего</w:t>
      </w:r>
      <w:r>
        <w:t xml:space="preserve"> Административного регламента, З</w:t>
      </w:r>
      <w:r w:rsidRPr="0097642E">
        <w:t xml:space="preserve">аявителю в письменной форме и по желанию заявителя в форме электронного документа, подписанного </w:t>
      </w:r>
      <w:proofErr w:type="gramStart"/>
      <w:r w:rsidRPr="0097642E">
        <w:t>электронной цифровой подписью</w:t>
      </w:r>
      <w:proofErr w:type="gramEnd"/>
      <w:r w:rsidRPr="0097642E">
        <w:t xml:space="preserve"> направляется мотивированный ответ о результатах рассмотрения жалобы.</w:t>
      </w:r>
    </w:p>
    <w:p w:rsidR="00BC2982" w:rsidRPr="0097642E" w:rsidRDefault="00BC2982" w:rsidP="00BC2982">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BC2982" w:rsidRPr="0097642E" w:rsidRDefault="00BC2982" w:rsidP="00BC2982">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BC2982" w:rsidRPr="0097642E" w:rsidRDefault="00BC2982" w:rsidP="00BC2982">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BC2982" w:rsidRPr="0097642E" w:rsidRDefault="00BC2982" w:rsidP="00BC2982">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BC2982" w:rsidRPr="0097642E" w:rsidRDefault="00BC2982" w:rsidP="00BC2982">
      <w:pPr>
        <w:autoSpaceDE w:val="0"/>
        <w:autoSpaceDN w:val="0"/>
        <w:adjustRightInd w:val="0"/>
        <w:spacing w:after="0" w:line="240" w:lineRule="auto"/>
        <w:ind w:firstLine="709"/>
        <w:jc w:val="both"/>
      </w:pPr>
      <w:r w:rsidRPr="0097642E">
        <w:t>основания для принятия решения по жалобе;</w:t>
      </w:r>
    </w:p>
    <w:p w:rsidR="00BC2982" w:rsidRPr="0097642E" w:rsidRDefault="00BC2982" w:rsidP="00BC2982">
      <w:pPr>
        <w:autoSpaceDE w:val="0"/>
        <w:autoSpaceDN w:val="0"/>
        <w:adjustRightInd w:val="0"/>
        <w:spacing w:after="0" w:line="240" w:lineRule="auto"/>
        <w:ind w:firstLine="709"/>
        <w:jc w:val="both"/>
      </w:pPr>
      <w:r w:rsidRPr="0097642E">
        <w:t>принятое по жалобе решение;</w:t>
      </w:r>
    </w:p>
    <w:p w:rsidR="00BC2982" w:rsidRPr="0097642E" w:rsidRDefault="00BC2982" w:rsidP="00BC2982">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2982" w:rsidRPr="0097642E" w:rsidRDefault="00BC2982" w:rsidP="00BC2982">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3" w:anchor="Par21" w:history="1">
        <w:r w:rsidRPr="0097642E">
          <w:rPr>
            <w:rStyle w:val="a4"/>
          </w:rPr>
          <w:t xml:space="preserve">пунктом </w:t>
        </w:r>
        <w:r w:rsidRPr="0097642E">
          <w:rPr>
            <w:rStyle w:val="a4"/>
          </w:rPr>
          <w:lastRenderedPageBreak/>
          <w:t>5.3</w:t>
        </w:r>
      </w:hyperlink>
      <w:r w:rsidRPr="0097642E">
        <w:t xml:space="preserve"> настоящего Административного регламента, направляет имеющиеся материалы в органы прокуратуры.</w:t>
      </w:r>
    </w:p>
    <w:p w:rsidR="00BC2982" w:rsidRPr="0097642E" w:rsidRDefault="00BC2982" w:rsidP="00BC2982">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4" w:history="1">
        <w:r w:rsidRPr="008B194F">
          <w:rPr>
            <w:rStyle w:val="a4"/>
          </w:rPr>
          <w:t>законом</w:t>
        </w:r>
      </w:hyperlink>
      <w:r w:rsidRPr="0097642E">
        <w:t xml:space="preserve"> </w:t>
      </w:r>
      <w:r>
        <w:t xml:space="preserve">          </w:t>
      </w:r>
      <w:r w:rsidRPr="0097642E">
        <w:t>№ 59-ФЗ.</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обжалования решения по жалобе</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rPr>
          <w:b/>
        </w:rPr>
      </w:pPr>
      <w:r w:rsidRPr="0097642E">
        <w:t>5.16</w:t>
      </w:r>
      <w:r>
        <w:t>.</w:t>
      </w:r>
      <w:r w:rsidRPr="0097642E">
        <w:t xml:space="preserve"> </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BC2982" w:rsidRPr="0097642E" w:rsidRDefault="00BC2982" w:rsidP="00BC2982">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BC2982" w:rsidRPr="0097642E" w:rsidRDefault="00BC2982" w:rsidP="00BC2982">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BC2982" w:rsidRPr="0097642E" w:rsidRDefault="00BC2982" w:rsidP="00BC2982">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BC2982" w:rsidRPr="0097642E" w:rsidRDefault="00BC2982" w:rsidP="00BC2982">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7642E">
          <w:rPr>
            <w:rStyle w:val="a4"/>
          </w:rPr>
          <w:t>пункт</w:t>
        </w:r>
        <w:r>
          <w:rPr>
            <w:rStyle w:val="a4"/>
          </w:rPr>
          <w:t>ах 5.9</w:t>
        </w:r>
        <w:proofErr w:type="gramStart"/>
        <w:r>
          <w:rPr>
            <w:rStyle w:val="a4"/>
          </w:rPr>
          <w:t xml:space="preserve">, </w:t>
        </w:r>
        <w:r w:rsidRPr="0097642E">
          <w:rPr>
            <w:rStyle w:val="a4"/>
          </w:rPr>
          <w:t xml:space="preserve"> 5.18</w:t>
        </w:r>
        <w:proofErr w:type="gramEnd"/>
      </w:hyperlink>
      <w:r w:rsidRPr="0097642E">
        <w:t xml:space="preserve"> настоящего Административного регламента.</w:t>
      </w:r>
    </w:p>
    <w:p w:rsidR="00BC2982" w:rsidRDefault="00BC2982" w:rsidP="00BC2982">
      <w:pPr>
        <w:autoSpaceDE w:val="0"/>
        <w:autoSpaceDN w:val="0"/>
        <w:adjustRightInd w:val="0"/>
        <w:spacing w:after="0" w:line="240" w:lineRule="auto"/>
        <w:jc w:val="center"/>
        <w:rPr>
          <w:b/>
        </w:rPr>
      </w:pPr>
    </w:p>
    <w:p w:rsidR="00BC2982" w:rsidRDefault="00BC2982" w:rsidP="00BC2982">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BC2982" w:rsidRPr="0097642E" w:rsidRDefault="00BC2982" w:rsidP="00BC2982">
      <w:pPr>
        <w:autoSpaceDE w:val="0"/>
        <w:autoSpaceDN w:val="0"/>
        <w:adjustRightInd w:val="0"/>
        <w:spacing w:after="0" w:line="240" w:lineRule="auto"/>
        <w:jc w:val="center"/>
        <w:rPr>
          <w:b/>
        </w:rPr>
      </w:pPr>
      <w:r w:rsidRPr="0097642E">
        <w:rPr>
          <w:b/>
        </w:rPr>
        <w:t>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t>5.18. Администрация</w:t>
      </w:r>
      <w:r w:rsidRPr="0097642E">
        <w:t xml:space="preserve"> </w:t>
      </w:r>
      <w:r>
        <w:t xml:space="preserve">(Уполномоченный орган) </w:t>
      </w:r>
      <w:r w:rsidRPr="0097642E">
        <w:t>обеспечивает:</w:t>
      </w:r>
    </w:p>
    <w:p w:rsidR="00BC2982" w:rsidRPr="0097642E" w:rsidRDefault="00BC2982" w:rsidP="00BC2982">
      <w:pPr>
        <w:autoSpaceDE w:val="0"/>
        <w:autoSpaceDN w:val="0"/>
        <w:adjustRightInd w:val="0"/>
        <w:spacing w:after="0" w:line="240" w:lineRule="auto"/>
        <w:ind w:firstLine="709"/>
        <w:jc w:val="both"/>
        <w:rPr>
          <w:bCs/>
        </w:rPr>
      </w:pPr>
      <w:r w:rsidRPr="0097642E">
        <w:rPr>
          <w:bCs/>
        </w:rPr>
        <w:t>оснащение мест приема жалоб;</w:t>
      </w:r>
    </w:p>
    <w:p w:rsidR="00BC2982" w:rsidRPr="0097642E" w:rsidRDefault="00BC2982" w:rsidP="00BC2982">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2982" w:rsidRPr="0097642E" w:rsidRDefault="00BC2982" w:rsidP="00BC2982">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w:t>
      </w:r>
      <w:proofErr w:type="gramStart"/>
      <w:r>
        <w:rPr>
          <w:bCs/>
        </w:rPr>
        <w:t xml:space="preserve">либо </w:t>
      </w:r>
      <w:r w:rsidRPr="0097642E">
        <w:rPr>
          <w:bCs/>
        </w:rPr>
        <w:t xml:space="preserve"> муниципальных</w:t>
      </w:r>
      <w:proofErr w:type="gramEnd"/>
      <w:r w:rsidRPr="0097642E">
        <w:rPr>
          <w:bCs/>
        </w:rPr>
        <w:t xml:space="preserve"> служащих, </w:t>
      </w:r>
      <w:r>
        <w:rPr>
          <w:bCs/>
        </w:rPr>
        <w:t xml:space="preserve"> </w:t>
      </w:r>
      <w:r w:rsidRPr="0097642E">
        <w:rPr>
          <w:bCs/>
        </w:rPr>
        <w:t>в том числе по телефону, электронной почте, при личном приеме;</w:t>
      </w:r>
    </w:p>
    <w:p w:rsidR="00BC2982" w:rsidRDefault="00BC2982" w:rsidP="00BC2982">
      <w:pPr>
        <w:autoSpaceDE w:val="0"/>
        <w:autoSpaceDN w:val="0"/>
        <w:adjustRightInd w:val="0"/>
        <w:spacing w:after="0" w:line="240" w:lineRule="auto"/>
        <w:ind w:firstLine="709"/>
        <w:jc w:val="both"/>
      </w:pPr>
      <w:r w:rsidRPr="0097642E">
        <w:rPr>
          <w:bCs/>
        </w:rPr>
        <w:lastRenderedPageBreak/>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BC2982" w:rsidRPr="005A7CFE"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rsidRPr="00E63BCF">
        <w:t>6.1</w:t>
      </w:r>
      <w:r>
        <w:t>. Многофункциональный центр осуществляет:</w:t>
      </w:r>
    </w:p>
    <w:p w:rsidR="00BC2982" w:rsidRDefault="00BC2982" w:rsidP="00BC2982">
      <w:pPr>
        <w:autoSpaceDE w:val="0"/>
        <w:autoSpaceDN w:val="0"/>
        <w:adjustRightInd w:val="0"/>
        <w:spacing w:after="0" w:line="240" w:lineRule="auto"/>
        <w:ind w:firstLine="540"/>
        <w:jc w:val="both"/>
      </w:pPr>
      <w:r>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2982" w:rsidRDefault="00BC2982" w:rsidP="00BC2982">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2982" w:rsidRDefault="00BC2982" w:rsidP="00BC2982">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Информирование Заявителей</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BC2982" w:rsidRDefault="00BC2982" w:rsidP="00BC2982">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hyperlink>
      <w:r>
        <w:t>) и информационных стендах РГАУ МФЦ;</w:t>
      </w:r>
    </w:p>
    <w:p w:rsidR="00BC2982" w:rsidRDefault="00BC2982" w:rsidP="00BC2982">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BC2982" w:rsidRDefault="00BC2982" w:rsidP="00BC2982">
      <w:pPr>
        <w:autoSpaceDE w:val="0"/>
        <w:autoSpaceDN w:val="0"/>
        <w:adjustRightInd w:val="0"/>
        <w:spacing w:after="0" w:line="240" w:lineRule="auto"/>
        <w:ind w:firstLine="540"/>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Default="00BC2982" w:rsidP="00BC2982">
      <w:pPr>
        <w:autoSpaceDE w:val="0"/>
        <w:autoSpaceDN w:val="0"/>
        <w:adjustRightInd w:val="0"/>
        <w:spacing w:after="0" w:line="240" w:lineRule="auto"/>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BC2982" w:rsidRDefault="00BC2982" w:rsidP="00BC2982">
      <w:pPr>
        <w:autoSpaceDE w:val="0"/>
        <w:autoSpaceDN w:val="0"/>
        <w:adjustRightInd w:val="0"/>
        <w:spacing w:after="0" w:line="240" w:lineRule="auto"/>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BC2982" w:rsidRDefault="00BC2982" w:rsidP="00BC2982">
      <w:pPr>
        <w:autoSpaceDE w:val="0"/>
        <w:autoSpaceDN w:val="0"/>
        <w:adjustRightInd w:val="0"/>
        <w:spacing w:after="0" w:line="240" w:lineRule="auto"/>
        <w:ind w:firstLine="540"/>
        <w:jc w:val="both"/>
      </w:pPr>
      <w:r>
        <w:t>Специалист РГАУ МФЦ осуществляет следующие действия:</w:t>
      </w:r>
    </w:p>
    <w:p w:rsidR="00BC2982" w:rsidRDefault="00BC2982" w:rsidP="00BC2982">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2982" w:rsidRDefault="00BC2982" w:rsidP="00BC2982">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BC2982" w:rsidRDefault="00BC2982" w:rsidP="00BC2982">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BC2982" w:rsidRDefault="00BC2982" w:rsidP="00BC2982">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BC2982" w:rsidRDefault="00BC2982" w:rsidP="00BC2982">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2982" w:rsidRDefault="00BC2982" w:rsidP="00BC2982">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w:t>
      </w:r>
      <w:r>
        <w:lastRenderedPageBreak/>
        <w:t>указанием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2982" w:rsidRPr="00406BCC" w:rsidRDefault="00BC2982" w:rsidP="00BC2982">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BC2982" w:rsidRPr="00406BCC" w:rsidRDefault="00BC2982" w:rsidP="00BC2982">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w:t>
      </w:r>
      <w:proofErr w:type="gramStart"/>
      <w:r w:rsidRPr="00406BCC">
        <w:rPr>
          <w:bCs/>
        </w:rPr>
        <w:t>расписке  в</w:t>
      </w:r>
      <w:proofErr w:type="gramEnd"/>
      <w:r w:rsidRPr="00406BCC">
        <w:rPr>
          <w:bCs/>
        </w:rPr>
        <w:t xml:space="preserve"> приеме документов;</w:t>
      </w:r>
    </w:p>
    <w:p w:rsidR="00BC2982" w:rsidRPr="00406BCC" w:rsidRDefault="00BC2982" w:rsidP="00BC2982">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w:t>
      </w:r>
      <w:r w:rsidRPr="00406BCC">
        <w:rPr>
          <w:bCs/>
        </w:rPr>
        <w:lastRenderedPageBreak/>
        <w:t xml:space="preserve">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2982" w:rsidRPr="00406BCC" w:rsidRDefault="00BC2982" w:rsidP="00BC2982">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7"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BC2982" w:rsidRDefault="00BC2982" w:rsidP="00BC2982">
      <w:pPr>
        <w:autoSpaceDE w:val="0"/>
        <w:autoSpaceDN w:val="0"/>
        <w:adjustRightInd w:val="0"/>
        <w:spacing w:after="0" w:line="240" w:lineRule="auto"/>
        <w:ind w:firstLine="709"/>
        <w:jc w:val="both"/>
        <w:rPr>
          <w:bCs/>
        </w:rPr>
      </w:pP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w:t>
      </w:r>
      <w:proofErr w:type="gramStart"/>
      <w:r>
        <w:rPr>
          <w:bCs/>
        </w:rPr>
        <w:t xml:space="preserve">2.10 </w:t>
      </w:r>
      <w:r w:rsidRPr="00406BCC">
        <w:rPr>
          <w:bCs/>
        </w:rPr>
        <w:t xml:space="preserve"> Административного</w:t>
      </w:r>
      <w:proofErr w:type="gramEnd"/>
      <w:r w:rsidRPr="00406BCC">
        <w:rPr>
          <w:bCs/>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BC2982" w:rsidRPr="00406BCC" w:rsidRDefault="00BC2982" w:rsidP="00BC2982">
      <w:pPr>
        <w:autoSpaceDE w:val="0"/>
        <w:autoSpaceDN w:val="0"/>
        <w:adjustRightInd w:val="0"/>
        <w:spacing w:after="0" w:line="240" w:lineRule="auto"/>
        <w:ind w:firstLine="709"/>
        <w:jc w:val="both"/>
        <w:rPr>
          <w:bCs/>
        </w:rPr>
      </w:pPr>
      <w:r>
        <w:rPr>
          <w:bCs/>
        </w:rPr>
        <w:lastRenderedPageBreak/>
        <w:t>6</w:t>
      </w:r>
      <w:r w:rsidRPr="00406BCC">
        <w:rPr>
          <w:bCs/>
        </w:rPr>
        <w:t xml:space="preserve">.7. При наличии в заявлении о предоставлении </w:t>
      </w:r>
      <w:proofErr w:type="gramStart"/>
      <w:r>
        <w:rPr>
          <w:bCs/>
        </w:rPr>
        <w:t xml:space="preserve">муниципальной </w:t>
      </w:r>
      <w:r w:rsidRPr="00406BCC">
        <w:rPr>
          <w:bCs/>
        </w:rPr>
        <w:t xml:space="preserve"> услуги</w:t>
      </w:r>
      <w:proofErr w:type="gramEnd"/>
      <w:r w:rsidRPr="00406BCC">
        <w:rPr>
          <w:bCs/>
        </w:rPr>
        <w:t xml:space="preserve">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BC2982" w:rsidRPr="00406BCC" w:rsidRDefault="00BC2982" w:rsidP="00BC2982">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8" w:history="1">
        <w:r w:rsidRPr="00821ED9">
          <w:rPr>
            <w:rStyle w:val="a4"/>
            <w:bCs/>
          </w:rPr>
          <w:t>Постановлением</w:t>
        </w:r>
      </w:hyperlink>
      <w:r w:rsidRPr="00821ED9">
        <w:rPr>
          <w:bCs/>
        </w:rPr>
        <w:t xml:space="preserve"> № 797.</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Pr="00406BCC" w:rsidRDefault="00BC2982" w:rsidP="00BC2982">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BC2982" w:rsidRPr="00406BCC" w:rsidRDefault="00BC2982" w:rsidP="00BC2982">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BC2982" w:rsidRDefault="00BC2982" w:rsidP="00BC2982">
      <w:pPr>
        <w:autoSpaceDE w:val="0"/>
        <w:autoSpaceDN w:val="0"/>
        <w:adjustRightInd w:val="0"/>
        <w:spacing w:after="0" w:line="240" w:lineRule="auto"/>
        <w:ind w:firstLine="709"/>
        <w:jc w:val="both"/>
        <w:rPr>
          <w:b/>
          <w:bCs/>
        </w:rPr>
      </w:pPr>
    </w:p>
    <w:p w:rsidR="00BC2982" w:rsidRPr="00406BCC" w:rsidRDefault="00BC2982" w:rsidP="00BC2982">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 РГАУ МФЦ, </w:t>
      </w:r>
      <w:proofErr w:type="gramStart"/>
      <w:r w:rsidRPr="00406BCC">
        <w:rPr>
          <w:bCs/>
        </w:rPr>
        <w:t>привлекаемой  организации</w:t>
      </w:r>
      <w:proofErr w:type="gramEnd"/>
      <w:r w:rsidRPr="00406BCC">
        <w:rPr>
          <w:bCs/>
        </w:rPr>
        <w:t>, у учредителя РГАУ МФЦ определяются уполномоченные на рассмотрение жалоб должностные лица.</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2982" w:rsidRPr="0029269E" w:rsidRDefault="00BC2982" w:rsidP="00BC2982">
      <w:pPr>
        <w:spacing w:after="0" w:line="240" w:lineRule="auto"/>
        <w:ind w:firstLine="709"/>
        <w:contextualSpacing/>
        <w:jc w:val="both"/>
        <w:textAlignment w:val="baseline"/>
      </w:pPr>
      <w:r>
        <w:lastRenderedPageBreak/>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w:t>
      </w:r>
      <w:proofErr w:type="gramStart"/>
      <w:r>
        <w:t xml:space="preserve">5 </w:t>
      </w:r>
      <w:r w:rsidRPr="0029269E">
        <w:t xml:space="preserve"> Административного</w:t>
      </w:r>
      <w:proofErr w:type="gramEnd"/>
      <w:r w:rsidRPr="0029269E">
        <w:t xml:space="preserve"> регламента.</w:t>
      </w: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Default="00BC2982" w:rsidP="00BC2982">
      <w:pPr>
        <w:widowControl w:val="0"/>
        <w:tabs>
          <w:tab w:val="left" w:pos="567"/>
        </w:tabs>
        <w:spacing w:after="0" w:line="240" w:lineRule="auto"/>
        <w:ind w:firstLine="709"/>
        <w:contextualSpacing/>
        <w:jc w:val="right"/>
        <w:rPr>
          <w:rFonts w:eastAsia="Times New Roman"/>
          <w:szCs w:val="20"/>
          <w:lang w:eastAsia="ru-RU"/>
        </w:rPr>
      </w:pPr>
    </w:p>
    <w:p w:rsidR="00BC2982" w:rsidRPr="00837450" w:rsidRDefault="00BC2982" w:rsidP="00BC2982">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CF5E42" w:rsidRDefault="00BC2982" w:rsidP="00BC2982">
      <w:pPr>
        <w:widowControl w:val="0"/>
        <w:tabs>
          <w:tab w:val="left" w:pos="567"/>
        </w:tabs>
        <w:spacing w:after="0" w:line="240" w:lineRule="auto"/>
        <w:ind w:firstLine="709"/>
        <w:contextualSpacing/>
        <w:rPr>
          <w:rFonts w:eastAsia="Times New Roman"/>
          <w:lang w:eastAsia="ru-RU"/>
        </w:rPr>
      </w:pPr>
    </w:p>
    <w:p w:rsidR="00BC298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Pr="00CF5E42">
        <w:rPr>
          <w:rFonts w:eastAsia="Times New Roman"/>
          <w:lang w:eastAsia="ru-RU"/>
        </w:rPr>
        <w:t xml:space="preserve"> </w:t>
      </w:r>
      <w:r w:rsidRPr="00CF5E42">
        <w:rPr>
          <w:rFonts w:eastAsia="Times New Roman"/>
          <w:vertAlign w:val="superscript"/>
          <w:lang w:eastAsia="ru-RU"/>
        </w:rPr>
        <w:footnoteReference w:id="2"/>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BC2982" w:rsidRDefault="00BC2982" w:rsidP="00BC2982">
      <w:pPr>
        <w:shd w:val="clear" w:color="auto" w:fill="FFFFFF"/>
        <w:autoSpaceDE w:val="0"/>
        <w:autoSpaceDN w:val="0"/>
        <w:adjustRightInd w:val="0"/>
        <w:ind w:firstLine="284"/>
        <w:jc w:val="both"/>
        <w:rPr>
          <w:sz w:val="20"/>
          <w:szCs w:val="20"/>
        </w:rPr>
      </w:pPr>
    </w:p>
    <w:p w:rsidR="00BC2982" w:rsidRDefault="00BC2982" w:rsidP="00BC2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C2982" w:rsidRPr="00596704" w:rsidRDefault="00BC2982" w:rsidP="00BC2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1"/>
      </w:tblGrid>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направить почтовым отправлением с уведомлением о вручении</w:t>
            </w:r>
          </w:p>
        </w:tc>
      </w:tr>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выдать в Администрации (Уполномоченном органе)</w:t>
            </w:r>
          </w:p>
        </w:tc>
      </w:tr>
    </w:tbl>
    <w:p w:rsidR="00BC2982" w:rsidRDefault="00BC2982" w:rsidP="00BC2982">
      <w:pPr>
        <w:ind w:firstLine="240"/>
        <w:jc w:val="both"/>
        <w:rPr>
          <w:sz w:val="20"/>
          <w:szCs w:val="20"/>
        </w:rPr>
      </w:pPr>
    </w:p>
    <w:p w:rsidR="00BC2982" w:rsidRPr="0038603A" w:rsidRDefault="00BC2982" w:rsidP="00BC2982">
      <w:pPr>
        <w:ind w:firstLine="240"/>
        <w:jc w:val="both"/>
        <w:rPr>
          <w:sz w:val="20"/>
          <w:szCs w:val="20"/>
        </w:rPr>
      </w:pPr>
      <w:r w:rsidRPr="0038603A">
        <w:rPr>
          <w:sz w:val="20"/>
          <w:szCs w:val="20"/>
        </w:rPr>
        <w:lastRenderedPageBreak/>
        <w:t>К заявлению прилагаю перечень документов:</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BC2982" w:rsidRDefault="00BC2982" w:rsidP="00BC2982">
      <w:pPr>
        <w:widowControl w:val="0"/>
        <w:spacing w:after="0" w:line="240" w:lineRule="auto"/>
        <w:contextualSpacing/>
        <w:jc w:val="both"/>
        <w:rPr>
          <w:rFonts w:eastAsia="Times New Roman"/>
          <w:lang w:eastAsia="ru-RU"/>
        </w:rPr>
      </w:pPr>
    </w:p>
    <w:p w:rsidR="00BC2982" w:rsidRPr="00CF5E42" w:rsidRDefault="00BC2982" w:rsidP="00BC2982">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Pr="00837450" w:rsidRDefault="00BC2982" w:rsidP="00BC2982">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B14E3F" w:rsidRDefault="00BC2982" w:rsidP="00BC2982">
      <w:pPr>
        <w:widowControl w:val="0"/>
        <w:spacing w:after="0" w:line="240" w:lineRule="auto"/>
        <w:ind w:firstLine="709"/>
        <w:contextualSpacing/>
        <w:jc w:val="both"/>
        <w:rPr>
          <w:rFonts w:eastAsia="Times New Roman"/>
          <w:lang w:eastAsia="ru-RU"/>
        </w:rPr>
      </w:pPr>
    </w:p>
    <w:p w:rsidR="00BC2982" w:rsidRPr="00B863CE" w:rsidRDefault="00BC2982" w:rsidP="00BC2982">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BC2982" w:rsidRPr="00B863CE" w:rsidRDefault="00BC2982" w:rsidP="00BC2982">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BC2982" w:rsidRPr="00B863CE" w:rsidRDefault="00BC2982" w:rsidP="00BC2982">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BC2982" w:rsidRPr="00B863CE" w:rsidRDefault="00BC2982" w:rsidP="00BC2982">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BC2982" w:rsidRPr="00B863CE" w:rsidRDefault="00BC2982" w:rsidP="00BC2982">
      <w:pPr>
        <w:ind w:left="4536"/>
        <w:rPr>
          <w:rFonts w:eastAsia="Calibri"/>
          <w:sz w:val="15"/>
          <w:szCs w:val="15"/>
        </w:rPr>
      </w:pPr>
      <w:r w:rsidRPr="00B863CE">
        <w:rPr>
          <w:rFonts w:eastAsia="Calibri"/>
          <w:sz w:val="15"/>
          <w:szCs w:val="15"/>
        </w:rPr>
        <w:t xml:space="preserve">                                                  (фамилия, имя, отчество)</w:t>
      </w:r>
    </w:p>
    <w:p w:rsidR="00BC2982" w:rsidRPr="00B863CE" w:rsidRDefault="00BC2982" w:rsidP="00BC2982">
      <w:pPr>
        <w:ind w:left="4536"/>
        <w:rPr>
          <w:rFonts w:eastAsia="Calibri"/>
          <w:sz w:val="16"/>
          <w:szCs w:val="16"/>
        </w:rPr>
      </w:pPr>
      <w:r w:rsidRPr="00B863CE">
        <w:rPr>
          <w:rFonts w:eastAsia="Calibri"/>
          <w:sz w:val="16"/>
          <w:szCs w:val="16"/>
        </w:rPr>
        <w:t>____________________________________________________________</w:t>
      </w:r>
    </w:p>
    <w:p w:rsidR="00BC2982" w:rsidRPr="00B863CE" w:rsidRDefault="00BC2982" w:rsidP="00BC2982">
      <w:pPr>
        <w:ind w:left="4536"/>
        <w:rPr>
          <w:rFonts w:eastAsia="Calibri"/>
          <w:sz w:val="18"/>
          <w:szCs w:val="18"/>
        </w:rPr>
      </w:pPr>
      <w:r w:rsidRPr="00B863CE">
        <w:rPr>
          <w:rFonts w:eastAsia="Calibri"/>
          <w:sz w:val="18"/>
          <w:szCs w:val="18"/>
        </w:rPr>
        <w:t>проживающего(ей) по адресу: __________________________</w:t>
      </w:r>
    </w:p>
    <w:p w:rsidR="00BC2982" w:rsidRPr="00B863CE" w:rsidRDefault="00BC2982" w:rsidP="00BC2982">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BC2982" w:rsidRPr="00B863CE" w:rsidRDefault="00BC2982" w:rsidP="00BC2982">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BC2982" w:rsidRPr="00B863CE" w:rsidRDefault="00BC2982" w:rsidP="00BC2982">
      <w:pPr>
        <w:jc w:val="center"/>
        <w:rPr>
          <w:rFonts w:eastAsia="Calibri"/>
          <w:b/>
          <w:sz w:val="20"/>
        </w:rPr>
      </w:pPr>
    </w:p>
    <w:p w:rsidR="00BC2982" w:rsidRPr="00B863CE" w:rsidRDefault="00BC2982" w:rsidP="00BC2982">
      <w:pPr>
        <w:jc w:val="center"/>
        <w:rPr>
          <w:rFonts w:eastAsia="Calibri"/>
          <w:b/>
          <w:sz w:val="18"/>
          <w:szCs w:val="18"/>
        </w:rPr>
      </w:pPr>
    </w:p>
    <w:p w:rsidR="00BC2982" w:rsidRPr="00B863CE" w:rsidRDefault="00BC2982" w:rsidP="00BC2982">
      <w:pPr>
        <w:jc w:val="center"/>
        <w:rPr>
          <w:rFonts w:eastAsia="Calibri"/>
          <w:sz w:val="18"/>
          <w:szCs w:val="18"/>
        </w:rPr>
      </w:pPr>
      <w:r w:rsidRPr="00B863CE">
        <w:rPr>
          <w:rFonts w:eastAsia="Calibri"/>
          <w:sz w:val="18"/>
          <w:szCs w:val="18"/>
        </w:rPr>
        <w:t>ЗАЯВЛЕНИЕ</w:t>
      </w:r>
    </w:p>
    <w:p w:rsidR="00BC2982" w:rsidRPr="00B863CE" w:rsidRDefault="00BC2982" w:rsidP="00BC2982">
      <w:pPr>
        <w:jc w:val="center"/>
        <w:rPr>
          <w:rFonts w:eastAsia="Calibri"/>
          <w:sz w:val="18"/>
          <w:szCs w:val="18"/>
        </w:rPr>
      </w:pPr>
      <w:r w:rsidRPr="00B863CE">
        <w:rPr>
          <w:rFonts w:eastAsia="Calibri"/>
          <w:sz w:val="18"/>
          <w:szCs w:val="18"/>
        </w:rPr>
        <w:t>о согласии на обработку персональных данных</w:t>
      </w:r>
    </w:p>
    <w:p w:rsidR="00BC2982" w:rsidRPr="00B863CE" w:rsidRDefault="00BC2982" w:rsidP="00BC2982">
      <w:pPr>
        <w:jc w:val="center"/>
        <w:rPr>
          <w:rFonts w:eastAsia="Calibri"/>
          <w:sz w:val="18"/>
          <w:szCs w:val="18"/>
        </w:rPr>
      </w:pPr>
      <w:r w:rsidRPr="00B863CE">
        <w:rPr>
          <w:rFonts w:eastAsia="Calibri"/>
          <w:sz w:val="18"/>
          <w:szCs w:val="18"/>
        </w:rPr>
        <w:t>лиц, не являющихся заявителями</w:t>
      </w:r>
    </w:p>
    <w:p w:rsidR="00BC2982" w:rsidRPr="00B863CE" w:rsidRDefault="00BC2982" w:rsidP="00BC2982">
      <w:pPr>
        <w:jc w:val="center"/>
        <w:rPr>
          <w:rFonts w:eastAsia="Calibri"/>
          <w:b/>
          <w:sz w:val="20"/>
        </w:rPr>
      </w:pP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C2982" w:rsidRPr="00B863CE" w:rsidRDefault="00BC2982" w:rsidP="00BC2982">
      <w:pPr>
        <w:ind w:firstLine="708"/>
        <w:jc w:val="center"/>
        <w:rPr>
          <w:rFonts w:eastAsia="Calibri"/>
          <w:noProof/>
          <w:sz w:val="15"/>
          <w:szCs w:val="15"/>
        </w:rPr>
      </w:pPr>
      <w:r w:rsidRPr="00B863CE">
        <w:rPr>
          <w:rFonts w:eastAsia="Calibri"/>
          <w:noProof/>
          <w:sz w:val="15"/>
          <w:szCs w:val="15"/>
        </w:rPr>
        <w:t>(Ф.И.О. полностью)</w:t>
      </w:r>
    </w:p>
    <w:p w:rsidR="00BC2982" w:rsidRPr="00B863CE" w:rsidRDefault="00BC2982" w:rsidP="00BC2982">
      <w:pPr>
        <w:ind w:firstLine="708"/>
        <w:jc w:val="both"/>
        <w:rPr>
          <w:rFonts w:eastAsia="Calibri"/>
          <w:noProof/>
          <w:sz w:val="15"/>
          <w:szCs w:val="15"/>
        </w:rPr>
      </w:pPr>
    </w:p>
    <w:p w:rsidR="00BC2982" w:rsidRPr="00B863CE" w:rsidRDefault="00BC2982" w:rsidP="00BC2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C2982" w:rsidRPr="00B863CE" w:rsidRDefault="00BC2982" w:rsidP="00BC2982">
      <w:pPr>
        <w:ind w:firstLine="708"/>
        <w:jc w:val="both"/>
        <w:rPr>
          <w:rFonts w:eastAsia="Calibri"/>
          <w:noProof/>
          <w:sz w:val="18"/>
          <w:szCs w:val="18"/>
        </w:rPr>
      </w:pPr>
    </w:p>
    <w:p w:rsidR="00BC2982" w:rsidRPr="00B863CE" w:rsidRDefault="00BC2982" w:rsidP="00BC2982">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BC2982" w:rsidRPr="00B863CE" w:rsidRDefault="00BC2982" w:rsidP="00BC2982">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BC2982" w:rsidRPr="00B863CE" w:rsidRDefault="00BC2982" w:rsidP="00BC2982">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___________________________________________________________________________________________</w:t>
      </w:r>
    </w:p>
    <w:p w:rsidR="00BC2982" w:rsidRPr="00B863CE" w:rsidRDefault="00BC2982" w:rsidP="00BC2982">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BC2982" w:rsidRPr="00B863CE" w:rsidRDefault="00BC2982" w:rsidP="00BC2982">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BC2982" w:rsidRPr="00B863CE" w:rsidRDefault="00BC2982" w:rsidP="00BC2982">
      <w:pPr>
        <w:ind w:firstLine="708"/>
        <w:jc w:val="both"/>
        <w:rPr>
          <w:rFonts w:eastAsia="Calibri"/>
          <w:sz w:val="15"/>
          <w:szCs w:val="15"/>
        </w:rPr>
      </w:pPr>
      <w:r w:rsidRPr="00B863CE">
        <w:rPr>
          <w:rFonts w:eastAsia="Calibri"/>
          <w:sz w:val="15"/>
          <w:szCs w:val="15"/>
        </w:rPr>
        <w:t xml:space="preserve">                   </w:t>
      </w:r>
    </w:p>
    <w:p w:rsidR="00BC2982" w:rsidRPr="00B863CE" w:rsidRDefault="00BC2982" w:rsidP="00BC2982">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BC2982" w:rsidRPr="00B863CE" w:rsidRDefault="00BC2982" w:rsidP="00BC2982">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__________________________________________________________________________________________</w:t>
      </w:r>
    </w:p>
    <w:p w:rsidR="00BC2982" w:rsidRPr="00B863CE" w:rsidRDefault="00BC2982" w:rsidP="00BC2982">
      <w:pPr>
        <w:tabs>
          <w:tab w:val="left" w:pos="4489"/>
        </w:tabs>
        <w:jc w:val="center"/>
        <w:rPr>
          <w:rFonts w:eastAsia="Calibri"/>
          <w:sz w:val="15"/>
          <w:szCs w:val="15"/>
        </w:rPr>
      </w:pPr>
      <w:r w:rsidRPr="00B863CE">
        <w:rPr>
          <w:rFonts w:eastAsia="Calibri"/>
          <w:sz w:val="15"/>
          <w:szCs w:val="15"/>
        </w:rPr>
        <w:t>(фамилия, имя, отчество)</w:t>
      </w:r>
    </w:p>
    <w:p w:rsidR="00BC2982" w:rsidRPr="00B863CE" w:rsidRDefault="00BC2982" w:rsidP="00BC2982">
      <w:pPr>
        <w:tabs>
          <w:tab w:val="left" w:pos="4489"/>
        </w:tabs>
        <w:jc w:val="center"/>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2982" w:rsidRPr="00B863CE" w:rsidRDefault="00BC2982" w:rsidP="00BC2982">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2982" w:rsidRPr="00B863CE" w:rsidRDefault="00BC2982" w:rsidP="00BC2982">
      <w:pPr>
        <w:ind w:firstLine="708"/>
        <w:jc w:val="both"/>
        <w:rPr>
          <w:rFonts w:eastAsia="Calibri"/>
          <w:sz w:val="18"/>
          <w:szCs w:val="18"/>
        </w:rPr>
      </w:pPr>
    </w:p>
    <w:p w:rsidR="00BC2982" w:rsidRPr="00B863CE" w:rsidRDefault="00BC2982" w:rsidP="00BC2982">
      <w:pPr>
        <w:ind w:firstLine="708"/>
        <w:jc w:val="both"/>
        <w:rPr>
          <w:rFonts w:eastAsia="Calibri"/>
          <w:sz w:val="20"/>
        </w:rPr>
      </w:pPr>
      <w:r w:rsidRPr="00B863CE">
        <w:rPr>
          <w:rFonts w:eastAsia="Calibri"/>
          <w:sz w:val="20"/>
        </w:rPr>
        <w:t>«_______»___________20___г._______________/____________________________/</w:t>
      </w:r>
    </w:p>
    <w:p w:rsidR="00BC2982" w:rsidRPr="00B863CE" w:rsidRDefault="00BC2982" w:rsidP="00BC2982">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BC2982" w:rsidRPr="00B863CE" w:rsidRDefault="00BC2982" w:rsidP="00BC2982">
      <w:pPr>
        <w:ind w:firstLine="708"/>
        <w:jc w:val="both"/>
        <w:rPr>
          <w:rFonts w:eastAsia="Calibri"/>
          <w:sz w:val="15"/>
          <w:szCs w:val="15"/>
        </w:rPr>
      </w:pPr>
    </w:p>
    <w:p w:rsidR="00BC2982" w:rsidRPr="00B863CE" w:rsidRDefault="00BC2982" w:rsidP="00BC2982">
      <w:pPr>
        <w:ind w:firstLine="708"/>
        <w:jc w:val="both"/>
        <w:rPr>
          <w:rFonts w:eastAsia="Calibri"/>
          <w:sz w:val="20"/>
        </w:rPr>
      </w:pPr>
      <w:r w:rsidRPr="00B863CE">
        <w:rPr>
          <w:rFonts w:eastAsia="Calibri"/>
          <w:sz w:val="18"/>
          <w:szCs w:val="18"/>
        </w:rPr>
        <w:lastRenderedPageBreak/>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BC2982" w:rsidRPr="00B863CE" w:rsidRDefault="00BC2982" w:rsidP="00BC2982">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BC2982" w:rsidRPr="00B863CE" w:rsidRDefault="00BC2982" w:rsidP="00BC2982">
      <w:pPr>
        <w:ind w:firstLine="67"/>
        <w:jc w:val="both"/>
        <w:rPr>
          <w:rFonts w:eastAsia="Calibri"/>
        </w:rPr>
      </w:pPr>
      <w:r w:rsidRPr="00B863CE">
        <w:rPr>
          <w:rFonts w:eastAsia="Calibri"/>
        </w:rPr>
        <w:t>________________________________________________________________________</w:t>
      </w:r>
    </w:p>
    <w:p w:rsidR="00BC2982" w:rsidRPr="00B863CE" w:rsidRDefault="00BC2982" w:rsidP="00BC2982">
      <w:pPr>
        <w:rPr>
          <w:rFonts w:eastAsia="Calibri"/>
        </w:rPr>
      </w:pPr>
      <w:r w:rsidRPr="00B863CE">
        <w:rPr>
          <w:rFonts w:eastAsia="Calibri"/>
        </w:rPr>
        <w:t xml:space="preserve">* </w:t>
      </w:r>
      <w:proofErr w:type="gramStart"/>
      <w:r w:rsidRPr="00B863CE">
        <w:rPr>
          <w:rFonts w:eastAsia="Calibri"/>
          <w:sz w:val="16"/>
          <w:szCs w:val="16"/>
        </w:rPr>
        <w:t>при  подаче</w:t>
      </w:r>
      <w:proofErr w:type="gramEnd"/>
      <w:r w:rsidRPr="00B863CE">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BC2982" w:rsidRPr="00B863CE" w:rsidRDefault="00BC2982" w:rsidP="00BC2982">
      <w:pPr>
        <w:rPr>
          <w:rFonts w:eastAsia="Calibri"/>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spacing w:after="0" w:line="240" w:lineRule="auto"/>
        <w:ind w:firstLine="709"/>
        <w:contextualSpacing/>
        <w:jc w:val="both"/>
        <w:rPr>
          <w:rFonts w:eastAsia="Times New Roman"/>
          <w:lang w:eastAsia="ru-RU"/>
        </w:rPr>
      </w:pPr>
    </w:p>
    <w:p w:rsidR="00BC2982" w:rsidRPr="00AD493A" w:rsidRDefault="00BC2982" w:rsidP="00BC2982">
      <w:pPr>
        <w:autoSpaceDE w:val="0"/>
        <w:autoSpaceDN w:val="0"/>
        <w:adjustRightInd w:val="0"/>
        <w:spacing w:after="0" w:line="240" w:lineRule="auto"/>
        <w:jc w:val="both"/>
      </w:pPr>
    </w:p>
    <w:p w:rsidR="000A4B39" w:rsidRDefault="000A4B39"/>
    <w:sectPr w:rsidR="000A4B39" w:rsidSect="00B465C6">
      <w:headerReference w:type="default" r:id="rId30"/>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67" w:rsidRDefault="00D84C67" w:rsidP="00BC2982">
      <w:pPr>
        <w:spacing w:after="0" w:line="240" w:lineRule="auto"/>
      </w:pPr>
      <w:r>
        <w:separator/>
      </w:r>
    </w:p>
  </w:endnote>
  <w:endnote w:type="continuationSeparator" w:id="0">
    <w:p w:rsidR="00D84C67" w:rsidRDefault="00D84C67" w:rsidP="00B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67" w:rsidRDefault="00D84C67" w:rsidP="00BC2982">
      <w:pPr>
        <w:spacing w:after="0" w:line="240" w:lineRule="auto"/>
      </w:pPr>
      <w:r>
        <w:separator/>
      </w:r>
    </w:p>
  </w:footnote>
  <w:footnote w:type="continuationSeparator" w:id="0">
    <w:p w:rsidR="00D84C67" w:rsidRDefault="00D84C67" w:rsidP="00BC2982">
      <w:pPr>
        <w:spacing w:after="0" w:line="240" w:lineRule="auto"/>
      </w:pPr>
      <w:r>
        <w:continuationSeparator/>
      </w:r>
    </w:p>
  </w:footnote>
  <w:footnote w:id="1">
    <w:p w:rsidR="00BC2982" w:rsidRDefault="00BC2982" w:rsidP="00BC2982">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BC2982" w:rsidRDefault="00BC2982" w:rsidP="00BC298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91225"/>
      <w:docPartObj>
        <w:docPartGallery w:val="Page Numbers (Top of Page)"/>
        <w:docPartUnique/>
      </w:docPartObj>
    </w:sdtPr>
    <w:sdtEndPr/>
    <w:sdtContent>
      <w:p w:rsidR="00FF3498" w:rsidRDefault="00D84C67">
        <w:pPr>
          <w:pStyle w:val="af0"/>
          <w:jc w:val="center"/>
        </w:pPr>
        <w:r>
          <w:fldChar w:fldCharType="begin"/>
        </w:r>
        <w:r>
          <w:instrText>PAGE   \* MERGEFORMAT</w:instrText>
        </w:r>
        <w:r>
          <w:fldChar w:fldCharType="separate"/>
        </w:r>
        <w:r w:rsidR="00BC2982">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C"/>
    <w:rsid w:val="000A4B39"/>
    <w:rsid w:val="00BB406C"/>
    <w:rsid w:val="00BC2982"/>
    <w:rsid w:val="00D8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161A-04E5-48B5-8DBD-C0489CF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8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82"/>
    <w:pPr>
      <w:ind w:left="720"/>
      <w:contextualSpacing/>
    </w:pPr>
  </w:style>
  <w:style w:type="character" w:styleId="a4">
    <w:name w:val="Hyperlink"/>
    <w:basedOn w:val="a0"/>
    <w:uiPriority w:val="99"/>
    <w:unhideWhenUsed/>
    <w:rsid w:val="00BC2982"/>
    <w:rPr>
      <w:color w:val="0563C1" w:themeColor="hyperlink"/>
      <w:u w:val="single"/>
    </w:rPr>
  </w:style>
  <w:style w:type="paragraph" w:customStyle="1" w:styleId="formattext">
    <w:name w:val="formattext"/>
    <w:basedOn w:val="a"/>
    <w:rsid w:val="00BC298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C29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C2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2982"/>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C2982"/>
    <w:rPr>
      <w:sz w:val="16"/>
      <w:szCs w:val="16"/>
    </w:rPr>
  </w:style>
  <w:style w:type="paragraph" w:styleId="a6">
    <w:name w:val="annotation text"/>
    <w:basedOn w:val="a"/>
    <w:link w:val="a7"/>
    <w:uiPriority w:val="99"/>
    <w:semiHidden/>
    <w:unhideWhenUsed/>
    <w:rsid w:val="00BC2982"/>
    <w:pPr>
      <w:spacing w:line="240" w:lineRule="auto"/>
    </w:pPr>
    <w:rPr>
      <w:sz w:val="20"/>
      <w:szCs w:val="20"/>
    </w:rPr>
  </w:style>
  <w:style w:type="character" w:customStyle="1" w:styleId="a7">
    <w:name w:val="Текст примечания Знак"/>
    <w:basedOn w:val="a0"/>
    <w:link w:val="a6"/>
    <w:uiPriority w:val="99"/>
    <w:semiHidden/>
    <w:rsid w:val="00BC2982"/>
    <w:rPr>
      <w:rFonts w:ascii="Times New Roman" w:hAnsi="Times New Roman" w:cs="Times New Roman"/>
      <w:sz w:val="20"/>
      <w:szCs w:val="20"/>
    </w:rPr>
  </w:style>
  <w:style w:type="paragraph" w:styleId="a8">
    <w:name w:val="annotation subject"/>
    <w:basedOn w:val="a6"/>
    <w:next w:val="a6"/>
    <w:link w:val="a9"/>
    <w:uiPriority w:val="99"/>
    <w:semiHidden/>
    <w:unhideWhenUsed/>
    <w:rsid w:val="00BC2982"/>
    <w:rPr>
      <w:b/>
      <w:bCs/>
    </w:rPr>
  </w:style>
  <w:style w:type="character" w:customStyle="1" w:styleId="a9">
    <w:name w:val="Тема примечания Знак"/>
    <w:basedOn w:val="a7"/>
    <w:link w:val="a8"/>
    <w:uiPriority w:val="99"/>
    <w:semiHidden/>
    <w:rsid w:val="00BC2982"/>
    <w:rPr>
      <w:rFonts w:ascii="Times New Roman" w:hAnsi="Times New Roman" w:cs="Times New Roman"/>
      <w:b/>
      <w:bCs/>
      <w:sz w:val="20"/>
      <w:szCs w:val="20"/>
    </w:rPr>
  </w:style>
  <w:style w:type="paragraph" w:styleId="aa">
    <w:name w:val="Balloon Text"/>
    <w:basedOn w:val="a"/>
    <w:link w:val="ab"/>
    <w:uiPriority w:val="99"/>
    <w:semiHidden/>
    <w:unhideWhenUsed/>
    <w:rsid w:val="00BC2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982"/>
    <w:rPr>
      <w:rFonts w:ascii="Tahoma" w:hAnsi="Tahoma" w:cs="Tahoma"/>
      <w:sz w:val="16"/>
      <w:szCs w:val="16"/>
    </w:rPr>
  </w:style>
  <w:style w:type="paragraph" w:styleId="ac">
    <w:name w:val="footnote text"/>
    <w:basedOn w:val="a"/>
    <w:link w:val="ad"/>
    <w:uiPriority w:val="99"/>
    <w:semiHidden/>
    <w:rsid w:val="00BC29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C2982"/>
    <w:rPr>
      <w:rFonts w:ascii="Times New Roman" w:eastAsia="Times New Roman" w:hAnsi="Times New Roman" w:cs="Times New Roman"/>
      <w:sz w:val="20"/>
      <w:szCs w:val="20"/>
      <w:lang w:eastAsia="ru-RU"/>
    </w:rPr>
  </w:style>
  <w:style w:type="character" w:styleId="ae">
    <w:name w:val="footnote reference"/>
    <w:uiPriority w:val="99"/>
    <w:semiHidden/>
    <w:rsid w:val="00BC2982"/>
    <w:rPr>
      <w:vertAlign w:val="superscript"/>
    </w:rPr>
  </w:style>
  <w:style w:type="paragraph" w:styleId="HTML">
    <w:name w:val="HTML Preformatted"/>
    <w:basedOn w:val="a"/>
    <w:link w:val="HTML0"/>
    <w:uiPriority w:val="99"/>
    <w:unhideWhenUsed/>
    <w:rsid w:val="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2982"/>
    <w:rPr>
      <w:rFonts w:ascii="Courier New" w:eastAsia="Times New Roman" w:hAnsi="Courier New" w:cs="Courier New"/>
      <w:sz w:val="20"/>
      <w:szCs w:val="20"/>
      <w:lang w:eastAsia="ru-RU"/>
    </w:rPr>
  </w:style>
  <w:style w:type="paragraph" w:styleId="af">
    <w:name w:val="No Spacing"/>
    <w:uiPriority w:val="1"/>
    <w:qFormat/>
    <w:rsid w:val="00BC2982"/>
    <w:pPr>
      <w:spacing w:after="0" w:line="240" w:lineRule="auto"/>
    </w:pPr>
    <w:rPr>
      <w:rFonts w:ascii="Calibri" w:eastAsia="Times New Roman" w:hAnsi="Calibri" w:cs="Times New Roman"/>
      <w:lang w:eastAsia="ru-RU"/>
    </w:rPr>
  </w:style>
  <w:style w:type="paragraph" w:styleId="3">
    <w:name w:val="Body Text Indent 3"/>
    <w:basedOn w:val="a"/>
    <w:link w:val="30"/>
    <w:rsid w:val="00BC2982"/>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C2982"/>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BC29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C2982"/>
    <w:rPr>
      <w:rFonts w:ascii="Times New Roman" w:hAnsi="Times New Roman" w:cs="Times New Roman"/>
      <w:sz w:val="28"/>
      <w:szCs w:val="28"/>
    </w:rPr>
  </w:style>
  <w:style w:type="paragraph" w:styleId="af2">
    <w:name w:val="footer"/>
    <w:basedOn w:val="a"/>
    <w:link w:val="af3"/>
    <w:uiPriority w:val="99"/>
    <w:unhideWhenUsed/>
    <w:rsid w:val="00BC29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2982"/>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BC2982"/>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BC2982"/>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BC298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http://sp-metel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p-meteli.ru" TargetMode="External"/><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16330</Words>
  <Characters>93083</Characters>
  <Application>Microsoft Office Word</Application>
  <DocSecurity>0</DocSecurity>
  <Lines>775</Lines>
  <Paragraphs>218</Paragraphs>
  <ScaleCrop>false</ScaleCrop>
  <Company>SPecialiST RePack</Company>
  <LinksUpToDate>false</LinksUpToDate>
  <CharactersWithSpaces>109195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2020-04-15T06:56:00Z</dcterms:created>
  <dcterms:modified xsi:type="dcterms:W3CDTF">2020-04-15T06:59:00Z</dcterms:modified>
</cp:coreProperties>
</file>