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9A" w:rsidRPr="00A732BD" w:rsidRDefault="0061429A" w:rsidP="0061429A">
      <w:pPr>
        <w:rPr>
          <w:rFonts w:ascii="Arial" w:hAnsi="Arial" w:cs="Arial"/>
          <w:b/>
          <w:sz w:val="20"/>
          <w:szCs w:val="20"/>
        </w:rPr>
      </w:pPr>
      <w:r w:rsidRPr="00A732BD">
        <w:rPr>
          <w:rFonts w:ascii="Arial" w:hAnsi="Arial" w:cs="Arial"/>
          <w:b/>
          <w:sz w:val="20"/>
          <w:szCs w:val="20"/>
        </w:rPr>
        <w:t xml:space="preserve">      </w:t>
      </w:r>
    </w:p>
    <w:p w:rsidR="00A732BD" w:rsidRPr="00A732BD" w:rsidRDefault="001F21C0" w:rsidP="00A732BD">
      <w:pPr>
        <w:jc w:val="center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b/>
          <w:sz w:val="20"/>
          <w:szCs w:val="20"/>
        </w:rPr>
        <w:t xml:space="preserve">            </w:t>
      </w:r>
      <w:r w:rsidR="00A732BD" w:rsidRPr="00A732BD">
        <w:rPr>
          <w:rFonts w:ascii="Arial" w:hAnsi="Arial" w:cs="Arial"/>
          <w:sz w:val="20"/>
          <w:szCs w:val="20"/>
        </w:rPr>
        <w:t>Постановление Администрации</w:t>
      </w:r>
      <w:r w:rsidR="00A732BD" w:rsidRPr="00A732BD">
        <w:rPr>
          <w:rFonts w:ascii="Arial" w:hAnsi="Arial" w:cs="Arial"/>
          <w:sz w:val="20"/>
          <w:szCs w:val="20"/>
        </w:rPr>
        <w:t xml:space="preserve"> сельского </w:t>
      </w:r>
      <w:proofErr w:type="gramStart"/>
      <w:r w:rsidR="00A732BD" w:rsidRPr="00A732BD">
        <w:rPr>
          <w:rFonts w:ascii="Arial" w:hAnsi="Arial" w:cs="Arial"/>
          <w:sz w:val="20"/>
          <w:szCs w:val="20"/>
        </w:rPr>
        <w:t>поселения  Метелинский</w:t>
      </w:r>
      <w:proofErr w:type="gramEnd"/>
      <w:r w:rsidR="00A732BD" w:rsidRPr="00A732BD">
        <w:rPr>
          <w:rFonts w:ascii="Arial" w:hAnsi="Arial" w:cs="Arial"/>
          <w:sz w:val="20"/>
          <w:szCs w:val="20"/>
        </w:rPr>
        <w:t xml:space="preserve">  сельсовет муниципального района Дуванский район Республики Башкортостан</w:t>
      </w:r>
    </w:p>
    <w:p w:rsidR="00A732BD" w:rsidRPr="00A732BD" w:rsidRDefault="00A732BD" w:rsidP="00A732BD">
      <w:pPr>
        <w:jc w:val="center"/>
        <w:rPr>
          <w:rFonts w:ascii="Arial" w:hAnsi="Arial" w:cs="Arial"/>
          <w:sz w:val="20"/>
          <w:szCs w:val="20"/>
        </w:rPr>
      </w:pPr>
    </w:p>
    <w:p w:rsidR="00A700DB" w:rsidRPr="00A732BD" w:rsidRDefault="00A700DB" w:rsidP="00A732BD">
      <w:pPr>
        <w:jc w:val="center"/>
        <w:rPr>
          <w:rFonts w:ascii="Arial" w:hAnsi="Arial" w:cs="Arial"/>
          <w:b/>
          <w:sz w:val="20"/>
          <w:szCs w:val="20"/>
        </w:rPr>
      </w:pPr>
      <w:r w:rsidRPr="00A732BD">
        <w:rPr>
          <w:rFonts w:ascii="Arial" w:hAnsi="Arial" w:cs="Arial"/>
          <w:b/>
          <w:sz w:val="20"/>
          <w:szCs w:val="20"/>
        </w:rPr>
        <w:t>ПОСТАНОВЛЕНИЕ</w:t>
      </w:r>
    </w:p>
    <w:p w:rsidR="00A700DB" w:rsidRPr="00A732BD" w:rsidRDefault="00A700DB" w:rsidP="00A700DB">
      <w:pPr>
        <w:rPr>
          <w:rFonts w:ascii="Arial" w:hAnsi="Arial" w:cs="Arial"/>
          <w:sz w:val="20"/>
          <w:szCs w:val="20"/>
        </w:rPr>
      </w:pPr>
    </w:p>
    <w:p w:rsidR="00A700DB" w:rsidRPr="00A732BD" w:rsidRDefault="00A732BD" w:rsidP="00A700DB">
      <w:pPr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A700DB" w:rsidRPr="00A732BD">
        <w:rPr>
          <w:rFonts w:ascii="Arial" w:hAnsi="Arial" w:cs="Arial"/>
          <w:sz w:val="20"/>
          <w:szCs w:val="20"/>
        </w:rPr>
        <w:t xml:space="preserve">№ </w:t>
      </w:r>
      <w:r w:rsidR="006A7FF0" w:rsidRPr="00A732BD">
        <w:rPr>
          <w:rFonts w:ascii="Arial" w:hAnsi="Arial" w:cs="Arial"/>
          <w:sz w:val="20"/>
          <w:szCs w:val="20"/>
        </w:rPr>
        <w:t>1</w:t>
      </w:r>
      <w:r w:rsidR="0061429A" w:rsidRPr="00A732BD">
        <w:rPr>
          <w:rFonts w:ascii="Arial" w:hAnsi="Arial" w:cs="Arial"/>
          <w:sz w:val="20"/>
          <w:szCs w:val="20"/>
        </w:rPr>
        <w:t>7</w:t>
      </w:r>
      <w:r w:rsidR="00A700DB" w:rsidRPr="00A732BD">
        <w:rPr>
          <w:rFonts w:ascii="Arial" w:hAnsi="Arial" w:cs="Arial"/>
          <w:sz w:val="20"/>
          <w:szCs w:val="20"/>
        </w:rPr>
        <w:t xml:space="preserve">           </w:t>
      </w:r>
      <w:r w:rsidR="00E52F71" w:rsidRPr="00A732BD">
        <w:rPr>
          <w:rFonts w:ascii="Arial" w:hAnsi="Arial" w:cs="Arial"/>
          <w:sz w:val="20"/>
          <w:szCs w:val="20"/>
        </w:rPr>
        <w:t>2</w:t>
      </w:r>
      <w:r w:rsidR="0061429A" w:rsidRPr="00A732BD">
        <w:rPr>
          <w:rFonts w:ascii="Arial" w:hAnsi="Arial" w:cs="Arial"/>
          <w:sz w:val="20"/>
          <w:szCs w:val="20"/>
        </w:rPr>
        <w:t>3</w:t>
      </w:r>
      <w:r w:rsidR="00A700DB" w:rsidRPr="00A732BD">
        <w:rPr>
          <w:rFonts w:ascii="Arial" w:hAnsi="Arial" w:cs="Arial"/>
          <w:sz w:val="20"/>
          <w:szCs w:val="20"/>
        </w:rPr>
        <w:t xml:space="preserve"> </w:t>
      </w:r>
      <w:r w:rsidR="00E52F71" w:rsidRPr="00A732BD">
        <w:rPr>
          <w:rFonts w:ascii="Arial" w:hAnsi="Arial" w:cs="Arial"/>
          <w:sz w:val="20"/>
          <w:szCs w:val="20"/>
        </w:rPr>
        <w:t>апреля</w:t>
      </w:r>
      <w:r w:rsidR="00A700DB" w:rsidRPr="00A732BD">
        <w:rPr>
          <w:rFonts w:ascii="Arial" w:hAnsi="Arial" w:cs="Arial"/>
          <w:sz w:val="20"/>
          <w:szCs w:val="20"/>
        </w:rPr>
        <w:t xml:space="preserve"> 2021 г. </w:t>
      </w:r>
    </w:p>
    <w:p w:rsidR="009632B2" w:rsidRPr="00A732BD" w:rsidRDefault="009632B2" w:rsidP="00A700DB">
      <w:pPr>
        <w:ind w:firstLine="708"/>
        <w:rPr>
          <w:rFonts w:ascii="Arial" w:hAnsi="Arial" w:cs="Arial"/>
          <w:sz w:val="20"/>
          <w:szCs w:val="20"/>
        </w:rPr>
      </w:pPr>
    </w:p>
    <w:p w:rsidR="0061429A" w:rsidRPr="00A732BD" w:rsidRDefault="0061429A" w:rsidP="00981507">
      <w:pPr>
        <w:pStyle w:val="1"/>
        <w:jc w:val="center"/>
        <w:rPr>
          <w:rFonts w:ascii="Arial" w:hAnsi="Arial" w:cs="Arial"/>
        </w:rPr>
      </w:pPr>
    </w:p>
    <w:p w:rsidR="0061429A" w:rsidRPr="00A732BD" w:rsidRDefault="0061429A" w:rsidP="00981507">
      <w:pPr>
        <w:pStyle w:val="1"/>
        <w:jc w:val="center"/>
        <w:rPr>
          <w:rFonts w:ascii="Arial" w:hAnsi="Arial" w:cs="Arial"/>
        </w:rPr>
      </w:pPr>
    </w:p>
    <w:p w:rsidR="00981507" w:rsidRPr="00A732BD" w:rsidRDefault="00981507" w:rsidP="00981507">
      <w:pPr>
        <w:pStyle w:val="1"/>
        <w:jc w:val="center"/>
        <w:rPr>
          <w:rFonts w:ascii="Arial" w:hAnsi="Arial" w:cs="Arial"/>
        </w:rPr>
      </w:pPr>
      <w:bookmarkStart w:id="0" w:name="_GoBack"/>
      <w:r w:rsidRPr="00A732BD">
        <w:rPr>
          <w:rFonts w:ascii="Arial" w:hAnsi="Arial" w:cs="Arial"/>
        </w:rPr>
        <w:t xml:space="preserve">Об утверждении муниципальной программы «Развитие физической культуры, спорта в сельском поселении </w:t>
      </w:r>
      <w:r w:rsidR="0061429A" w:rsidRPr="00A732BD">
        <w:rPr>
          <w:rFonts w:ascii="Arial" w:hAnsi="Arial" w:cs="Arial"/>
        </w:rPr>
        <w:t>Метелинский</w:t>
      </w:r>
      <w:r w:rsidRPr="00A732BD">
        <w:rPr>
          <w:rFonts w:ascii="Arial" w:hAnsi="Arial" w:cs="Arial"/>
        </w:rPr>
        <w:t xml:space="preserve"> сельсовет муниципального района Дуванский район Республики Башкортостан на 202</w:t>
      </w:r>
      <w:r w:rsidR="0048182F" w:rsidRPr="00A732BD">
        <w:rPr>
          <w:rFonts w:ascii="Arial" w:hAnsi="Arial" w:cs="Arial"/>
        </w:rPr>
        <w:t>1</w:t>
      </w:r>
      <w:r w:rsidRPr="00A732BD">
        <w:rPr>
          <w:rFonts w:ascii="Arial" w:hAnsi="Arial" w:cs="Arial"/>
        </w:rPr>
        <w:t>-202</w:t>
      </w:r>
      <w:r w:rsidR="0048182F" w:rsidRPr="00A732BD">
        <w:rPr>
          <w:rFonts w:ascii="Arial" w:hAnsi="Arial" w:cs="Arial"/>
        </w:rPr>
        <w:t>5</w:t>
      </w:r>
      <w:r w:rsidRPr="00A732BD">
        <w:rPr>
          <w:rFonts w:ascii="Arial" w:hAnsi="Arial" w:cs="Arial"/>
        </w:rPr>
        <w:t xml:space="preserve"> годы»</w:t>
      </w:r>
    </w:p>
    <w:bookmarkEnd w:id="0"/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 xml:space="preserve"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от 04.12.2007 года № 329-ФЗ "О физической культуре и спорте в Российской Федераций", Законом Республики Башкортостан "О физической культуре и спорте в Республике Башкортостан" от 24.11.2008 года </w:t>
      </w:r>
      <w:r w:rsidR="0061429A" w:rsidRPr="00A732BD">
        <w:rPr>
          <w:rFonts w:ascii="Arial" w:hAnsi="Arial" w:cs="Arial"/>
          <w:sz w:val="20"/>
          <w:szCs w:val="20"/>
        </w:rPr>
        <w:t>№</w:t>
      </w:r>
      <w:r w:rsidRPr="00A732BD">
        <w:rPr>
          <w:rFonts w:ascii="Arial" w:hAnsi="Arial" w:cs="Arial"/>
          <w:sz w:val="20"/>
          <w:szCs w:val="20"/>
        </w:rPr>
        <w:t> 68-З, ПОСТАНОВЛЯЮ: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 xml:space="preserve">1. Утвердить Муниципальную Программу «Развитие физической культуры, спорта в сельском поселении </w:t>
      </w:r>
      <w:r w:rsidR="0061429A" w:rsidRPr="00A732BD">
        <w:rPr>
          <w:rFonts w:ascii="Arial" w:hAnsi="Arial" w:cs="Arial"/>
          <w:sz w:val="20"/>
          <w:szCs w:val="20"/>
        </w:rPr>
        <w:t>Метелинский</w:t>
      </w:r>
      <w:r w:rsidRPr="00A732BD">
        <w:rPr>
          <w:rFonts w:ascii="Arial" w:hAnsi="Arial" w:cs="Arial"/>
          <w:sz w:val="20"/>
          <w:szCs w:val="20"/>
        </w:rPr>
        <w:t xml:space="preserve"> сельсовет муниципального района Дуванский район</w:t>
      </w:r>
      <w:r w:rsidR="0048182F" w:rsidRPr="00A732BD">
        <w:rPr>
          <w:rFonts w:ascii="Arial" w:hAnsi="Arial" w:cs="Arial"/>
          <w:sz w:val="20"/>
          <w:szCs w:val="20"/>
        </w:rPr>
        <w:t xml:space="preserve"> Республики Башкортостан на 2021</w:t>
      </w:r>
      <w:r w:rsidRPr="00A732BD">
        <w:rPr>
          <w:rFonts w:ascii="Arial" w:hAnsi="Arial" w:cs="Arial"/>
          <w:sz w:val="20"/>
          <w:szCs w:val="20"/>
        </w:rPr>
        <w:t>- 202</w:t>
      </w:r>
      <w:r w:rsidR="0048182F" w:rsidRPr="00A732BD">
        <w:rPr>
          <w:rFonts w:ascii="Arial" w:hAnsi="Arial" w:cs="Arial"/>
          <w:sz w:val="20"/>
          <w:szCs w:val="20"/>
        </w:rPr>
        <w:t>5</w:t>
      </w:r>
      <w:r w:rsidRPr="00A732BD">
        <w:rPr>
          <w:rFonts w:ascii="Arial" w:hAnsi="Arial" w:cs="Arial"/>
          <w:sz w:val="20"/>
          <w:szCs w:val="20"/>
        </w:rPr>
        <w:t xml:space="preserve"> годы».</w:t>
      </w:r>
    </w:p>
    <w:p w:rsidR="00981507" w:rsidRPr="00A732BD" w:rsidRDefault="00981507" w:rsidP="00981507">
      <w:pPr>
        <w:shd w:val="clear" w:color="auto" w:fill="FFFFFF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732BD">
        <w:rPr>
          <w:rFonts w:ascii="Arial" w:hAnsi="Arial" w:cs="Arial"/>
          <w:color w:val="000000"/>
          <w:sz w:val="20"/>
          <w:szCs w:val="20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r w:rsidR="0061429A" w:rsidRPr="00A732BD">
        <w:rPr>
          <w:rFonts w:ascii="Arial" w:hAnsi="Arial" w:cs="Arial"/>
          <w:color w:val="000000"/>
          <w:sz w:val="20"/>
          <w:szCs w:val="20"/>
        </w:rPr>
        <w:t>Метелинский</w:t>
      </w:r>
      <w:r w:rsidRPr="00A732BD">
        <w:rPr>
          <w:rFonts w:ascii="Arial" w:hAnsi="Arial" w:cs="Arial"/>
          <w:color w:val="000000"/>
          <w:sz w:val="20"/>
          <w:szCs w:val="20"/>
        </w:rPr>
        <w:t xml:space="preserve"> сельсовет муниципального района Дуванский район Республики.</w:t>
      </w:r>
    </w:p>
    <w:p w:rsidR="00981507" w:rsidRPr="00A732BD" w:rsidRDefault="00981507" w:rsidP="00981507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732BD">
        <w:rPr>
          <w:rFonts w:ascii="Arial" w:eastAsia="Calibri" w:hAnsi="Arial" w:cs="Arial"/>
          <w:color w:val="000000"/>
          <w:sz w:val="20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81507" w:rsidRPr="00A732BD" w:rsidRDefault="00981507" w:rsidP="00981507">
      <w:pPr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732BD">
        <w:rPr>
          <w:rFonts w:ascii="Arial" w:eastAsia="Calibri" w:hAnsi="Arial" w:cs="Arial"/>
          <w:color w:val="000000"/>
          <w:sz w:val="20"/>
          <w:szCs w:val="20"/>
        </w:rPr>
        <w:t>4. Контроль за исполнением настоящего постановления оставляю за собой.</w:t>
      </w:r>
    </w:p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8"/>
        <w:gridCol w:w="4996"/>
      </w:tblGrid>
      <w:tr w:rsidR="00981507" w:rsidRPr="00A732BD" w:rsidTr="0061429A">
        <w:trPr>
          <w:trHeight w:val="187"/>
        </w:trPr>
        <w:tc>
          <w:tcPr>
            <w:tcW w:w="4676" w:type="dxa"/>
            <w:shd w:val="clear" w:color="auto" w:fill="auto"/>
          </w:tcPr>
          <w:p w:rsidR="00A732BD" w:rsidRDefault="00981507" w:rsidP="00030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сельского поселения                  </w:t>
            </w:r>
          </w:p>
          <w:p w:rsidR="00A732BD" w:rsidRDefault="00A732BD" w:rsidP="00030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32BD" w:rsidRDefault="00981507" w:rsidP="00030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81507" w:rsidRPr="00A732BD" w:rsidRDefault="00981507" w:rsidP="00030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105" w:type="dxa"/>
            <w:shd w:val="clear" w:color="auto" w:fill="auto"/>
          </w:tcPr>
          <w:p w:rsidR="00981507" w:rsidRPr="00A732BD" w:rsidRDefault="00981507" w:rsidP="00614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B96828"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429A" w:rsidRPr="00A732BD">
              <w:rPr>
                <w:rFonts w:ascii="Arial" w:hAnsi="Arial" w:cs="Arial"/>
                <w:color w:val="000000"/>
                <w:sz w:val="20"/>
                <w:szCs w:val="20"/>
              </w:rPr>
              <w:t>Е.В. Поезжаева</w:t>
            </w:r>
            <w:r w:rsidRPr="00A732B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</w:tbl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p w:rsidR="0061429A" w:rsidRPr="00A732BD" w:rsidRDefault="0061429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br w:type="page"/>
      </w:r>
    </w:p>
    <w:p w:rsidR="00981507" w:rsidRPr="00A732BD" w:rsidRDefault="000952E1" w:rsidP="00981507">
      <w:pPr>
        <w:pStyle w:val="3"/>
        <w:rPr>
          <w:rFonts w:ascii="Arial" w:hAnsi="Arial" w:cs="Arial"/>
          <w:sz w:val="20"/>
        </w:rPr>
      </w:pPr>
      <w:r w:rsidRPr="00A732BD">
        <w:rPr>
          <w:rFonts w:ascii="Arial" w:hAnsi="Arial" w:cs="Arial"/>
          <w:sz w:val="20"/>
        </w:rPr>
        <w:lastRenderedPageBreak/>
        <w:t>Муниципальная программа «Р</w:t>
      </w:r>
      <w:r w:rsidR="00981507" w:rsidRPr="00A732BD">
        <w:rPr>
          <w:rFonts w:ascii="Arial" w:hAnsi="Arial" w:cs="Arial"/>
          <w:sz w:val="20"/>
        </w:rPr>
        <w:t xml:space="preserve">азвитие физической культуры и спорта в сельском поселении </w:t>
      </w:r>
      <w:r w:rsidR="0061429A" w:rsidRPr="00A732BD">
        <w:rPr>
          <w:rFonts w:ascii="Arial" w:hAnsi="Arial" w:cs="Arial"/>
          <w:sz w:val="20"/>
        </w:rPr>
        <w:t>Метелинский</w:t>
      </w:r>
      <w:r w:rsidR="00981507" w:rsidRPr="00A732BD">
        <w:rPr>
          <w:rFonts w:ascii="Arial" w:hAnsi="Arial" w:cs="Arial"/>
          <w:sz w:val="20"/>
        </w:rPr>
        <w:t xml:space="preserve"> сельсовет муниципального района </w:t>
      </w:r>
      <w:r w:rsidRPr="00A732BD">
        <w:rPr>
          <w:rFonts w:ascii="Arial" w:hAnsi="Arial" w:cs="Arial"/>
          <w:sz w:val="20"/>
        </w:rPr>
        <w:t>Дуванский</w:t>
      </w:r>
      <w:r w:rsidR="00981507" w:rsidRPr="00A732BD">
        <w:rPr>
          <w:rFonts w:ascii="Arial" w:hAnsi="Arial" w:cs="Arial"/>
          <w:sz w:val="20"/>
        </w:rPr>
        <w:t xml:space="preserve"> район Республики Башкортостан на 202</w:t>
      </w:r>
      <w:r w:rsidR="0048182F" w:rsidRPr="00A732BD">
        <w:rPr>
          <w:rFonts w:ascii="Arial" w:hAnsi="Arial" w:cs="Arial"/>
          <w:sz w:val="20"/>
        </w:rPr>
        <w:t>1</w:t>
      </w:r>
      <w:r w:rsidR="00981507" w:rsidRPr="00A732BD">
        <w:rPr>
          <w:rFonts w:ascii="Arial" w:hAnsi="Arial" w:cs="Arial"/>
          <w:sz w:val="20"/>
        </w:rPr>
        <w:t xml:space="preserve"> - 202</w:t>
      </w:r>
      <w:r w:rsidR="0048182F" w:rsidRPr="00A732BD">
        <w:rPr>
          <w:rFonts w:ascii="Arial" w:hAnsi="Arial" w:cs="Arial"/>
          <w:sz w:val="20"/>
        </w:rPr>
        <w:t>5</w:t>
      </w:r>
      <w:r w:rsidR="00981507" w:rsidRPr="00A732BD">
        <w:rPr>
          <w:rFonts w:ascii="Arial" w:hAnsi="Arial" w:cs="Arial"/>
          <w:sz w:val="20"/>
        </w:rPr>
        <w:t xml:space="preserve"> годы</w:t>
      </w:r>
      <w:r w:rsidRPr="00A732BD">
        <w:rPr>
          <w:rFonts w:ascii="Arial" w:hAnsi="Arial" w:cs="Arial"/>
          <w:sz w:val="20"/>
        </w:rPr>
        <w:t>»</w:t>
      </w:r>
    </w:p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  <w:u w:val="single"/>
        </w:rPr>
      </w:pPr>
      <w:r w:rsidRPr="00A732BD">
        <w:rPr>
          <w:rFonts w:ascii="Arial" w:hAnsi="Arial" w:cs="Arial"/>
          <w:sz w:val="20"/>
          <w:szCs w:val="20"/>
          <w:u w:val="single"/>
        </w:rPr>
        <w:t>СОДЕРЖАНИЕ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Паспорт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Важнейшие целевые показатели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1. Введение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2. Содержание проблемы и обоснование необходимости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ее решения программными методами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3. Основные мероприятия, цели и задачи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4. Сроки и этапы реализации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5. Механизмы реализации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6. Финансовое и ресурсное обеспечение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7. Система контроля за выполнением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8. Оценка социально-экономической эффективности реализации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9. Система программных мероприятий</w:t>
      </w:r>
    </w:p>
    <w:p w:rsidR="00981507" w:rsidRPr="00A732BD" w:rsidRDefault="00981507" w:rsidP="00981507">
      <w:pPr>
        <w:jc w:val="both"/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  <w:u w:val="single"/>
        </w:rPr>
      </w:pPr>
      <w:r w:rsidRPr="00A732BD">
        <w:rPr>
          <w:rFonts w:ascii="Arial" w:hAnsi="Arial" w:cs="Arial"/>
          <w:sz w:val="20"/>
          <w:szCs w:val="20"/>
          <w:u w:val="single"/>
        </w:rPr>
        <w:t>Паспорт Программы</w:t>
      </w:r>
    </w:p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058"/>
      </w:tblGrid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0952E1" w:rsidP="0048182F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Программа «</w:t>
            </w:r>
            <w:r w:rsidR="00981507" w:rsidRPr="00A732BD">
              <w:rPr>
                <w:rFonts w:ascii="Arial" w:hAnsi="Arial" w:cs="Arial"/>
                <w:sz w:val="20"/>
                <w:szCs w:val="20"/>
              </w:rPr>
              <w:t xml:space="preserve">Развитие физической культуры, спора в сельском поселении </w:t>
            </w:r>
            <w:r w:rsidR="0061429A" w:rsidRPr="00A732BD">
              <w:rPr>
                <w:rFonts w:ascii="Arial" w:hAnsi="Arial" w:cs="Arial"/>
                <w:sz w:val="20"/>
                <w:szCs w:val="20"/>
              </w:rPr>
              <w:t>Метелинский</w:t>
            </w:r>
            <w:r w:rsidR="00981507" w:rsidRPr="00A732BD">
              <w:rPr>
                <w:rFonts w:ascii="Arial" w:hAnsi="Arial" w:cs="Arial"/>
                <w:sz w:val="20"/>
                <w:szCs w:val="20"/>
              </w:rPr>
              <w:t xml:space="preserve"> сельсовет муниципального района </w:t>
            </w:r>
            <w:r w:rsidRPr="00A732BD">
              <w:rPr>
                <w:rFonts w:ascii="Arial" w:hAnsi="Arial" w:cs="Arial"/>
                <w:sz w:val="20"/>
                <w:szCs w:val="20"/>
              </w:rPr>
              <w:t>Дуванский</w:t>
            </w:r>
            <w:r w:rsidR="00981507" w:rsidRPr="00A732BD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на 202</w:t>
            </w:r>
            <w:r w:rsidR="0048182F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="00981507" w:rsidRPr="00A732BD">
              <w:rPr>
                <w:rFonts w:ascii="Arial" w:hAnsi="Arial" w:cs="Arial"/>
                <w:sz w:val="20"/>
                <w:szCs w:val="20"/>
              </w:rPr>
              <w:t xml:space="preserve"> - 202</w:t>
            </w:r>
            <w:r w:rsidR="0048182F" w:rsidRPr="00A732BD">
              <w:rPr>
                <w:rFonts w:ascii="Arial" w:hAnsi="Arial" w:cs="Arial"/>
                <w:sz w:val="20"/>
                <w:szCs w:val="20"/>
              </w:rPr>
              <w:t>5</w:t>
            </w:r>
            <w:r w:rsidR="00981507" w:rsidRPr="00A732BD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Pr="00A732B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48182F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Федеральный закон Российской Феде</w:t>
            </w:r>
            <w:r w:rsidR="000952E1" w:rsidRPr="00A732BD">
              <w:rPr>
                <w:rFonts w:ascii="Arial" w:hAnsi="Arial" w:cs="Arial"/>
                <w:sz w:val="20"/>
                <w:szCs w:val="20"/>
              </w:rPr>
              <w:t>рации от 04.12.2007 г N 329-ФЗ «</w:t>
            </w:r>
            <w:r w:rsidRPr="00A732BD">
              <w:rPr>
                <w:rFonts w:ascii="Arial" w:hAnsi="Arial" w:cs="Arial"/>
                <w:sz w:val="20"/>
                <w:szCs w:val="20"/>
              </w:rPr>
              <w:t>О физической культуре и спорте в Российской Федерации</w:t>
            </w:r>
            <w:r w:rsidR="000952E1" w:rsidRPr="00A732BD">
              <w:rPr>
                <w:rFonts w:ascii="Arial" w:hAnsi="Arial" w:cs="Arial"/>
                <w:sz w:val="20"/>
                <w:szCs w:val="20"/>
              </w:rPr>
              <w:t>»</w:t>
            </w:r>
            <w:r w:rsidRPr="00A732BD">
              <w:rPr>
                <w:rFonts w:ascii="Arial" w:hAnsi="Arial" w:cs="Arial"/>
                <w:sz w:val="20"/>
                <w:szCs w:val="20"/>
              </w:rPr>
              <w:t>. З</w:t>
            </w:r>
            <w:r w:rsidR="000952E1" w:rsidRPr="00A732BD">
              <w:rPr>
                <w:rFonts w:ascii="Arial" w:hAnsi="Arial" w:cs="Arial"/>
                <w:sz w:val="20"/>
                <w:szCs w:val="20"/>
              </w:rPr>
              <w:t>аконы Республики Башкортостан «</w:t>
            </w:r>
            <w:r w:rsidRPr="00A732BD">
              <w:rPr>
                <w:rFonts w:ascii="Arial" w:hAnsi="Arial" w:cs="Arial"/>
                <w:sz w:val="20"/>
                <w:szCs w:val="20"/>
              </w:rPr>
              <w:t>О детско-юношеском спорте в Республике Башкортостан</w:t>
            </w:r>
            <w:r w:rsidR="000952E1" w:rsidRPr="00A732BD">
              <w:rPr>
                <w:rFonts w:ascii="Arial" w:hAnsi="Arial" w:cs="Arial"/>
                <w:sz w:val="20"/>
                <w:szCs w:val="20"/>
              </w:rPr>
              <w:t>»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0952E1" w:rsidRPr="00A732BD">
              <w:rPr>
                <w:rFonts w:ascii="Arial" w:hAnsi="Arial" w:cs="Arial"/>
                <w:sz w:val="20"/>
                <w:szCs w:val="20"/>
              </w:rPr>
              <w:t>«</w:t>
            </w:r>
            <w:r w:rsidRPr="00A732BD">
              <w:rPr>
                <w:rFonts w:ascii="Arial" w:hAnsi="Arial" w:cs="Arial"/>
                <w:sz w:val="20"/>
                <w:szCs w:val="20"/>
              </w:rPr>
              <w:t>О туристской деятельности в Республике Башкортостан</w:t>
            </w:r>
            <w:r w:rsidR="000952E1" w:rsidRPr="00A732BD">
              <w:rPr>
                <w:rFonts w:ascii="Arial" w:hAnsi="Arial" w:cs="Arial"/>
                <w:sz w:val="20"/>
                <w:szCs w:val="20"/>
              </w:rPr>
              <w:t>»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0290" w:rsidRPr="00A732BD">
              <w:rPr>
                <w:rFonts w:ascii="Arial" w:hAnsi="Arial" w:cs="Arial"/>
                <w:sz w:val="20"/>
                <w:szCs w:val="20"/>
              </w:rPr>
              <w:t>постановлени</w:t>
            </w:r>
            <w:r w:rsidR="0048182F" w:rsidRPr="00A732BD">
              <w:rPr>
                <w:rFonts w:ascii="Arial" w:hAnsi="Arial" w:cs="Arial"/>
                <w:sz w:val="20"/>
                <w:szCs w:val="20"/>
              </w:rPr>
              <w:t>е</w:t>
            </w:r>
            <w:r w:rsidR="00C40290" w:rsidRPr="00A732BD">
              <w:rPr>
                <w:rFonts w:ascii="Arial" w:hAnsi="Arial" w:cs="Arial"/>
                <w:sz w:val="20"/>
                <w:szCs w:val="20"/>
              </w:rPr>
              <w:t xml:space="preserve"> Правительства Республики Башкортостан от 25.12.2017 № 613 </w:t>
            </w:r>
            <w:r w:rsidR="00C40290" w:rsidRPr="00A732BD">
              <w:rPr>
                <w:rFonts w:ascii="Arial" w:hAnsi="Arial" w:cs="Arial"/>
                <w:bCs/>
                <w:color w:val="444444"/>
                <w:sz w:val="20"/>
                <w:szCs w:val="20"/>
              </w:rPr>
              <w:t xml:space="preserve">Об утверждении государственной программы "Развитие физической культуры, спорта и молодежной политики в Республике Башкортостан" и о внесении изменений в некоторые решения Правительства Республики 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Заказчик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C40290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Администрация сельского поселения </w:t>
            </w:r>
            <w:r w:rsidR="0061429A" w:rsidRPr="00A732BD">
              <w:rPr>
                <w:rFonts w:ascii="Arial" w:hAnsi="Arial" w:cs="Arial"/>
                <w:sz w:val="20"/>
                <w:szCs w:val="20"/>
              </w:rPr>
              <w:t>Метелинский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сельсовет муниципального района </w:t>
            </w:r>
            <w:r w:rsidR="00C40290" w:rsidRPr="00A732BD">
              <w:rPr>
                <w:rFonts w:ascii="Arial" w:hAnsi="Arial" w:cs="Arial"/>
                <w:sz w:val="20"/>
                <w:szCs w:val="20"/>
              </w:rPr>
              <w:t>Дуванский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Основные цели и задачи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б)поддержка и развитие детско- юношеского и массового спорта, материально-технического и кадрового обеспечения физкультурно-спортивной деятельности; в)организация системной пропаганды физической активности и здорового образа жизни; г)обеспечение участия спортсменов сельского поселения на внутри поселенческие, межрайонные, республиканские соревновании; г) строительство современных физкультурно-оздоровительных площадок;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48182F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Программа будет реализовываться в течение 202</w:t>
            </w:r>
            <w:r w:rsidR="0048182F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-202</w:t>
            </w:r>
            <w:r w:rsidR="0048182F" w:rsidRPr="00A732BD">
              <w:rPr>
                <w:rFonts w:ascii="Arial" w:hAnsi="Arial" w:cs="Arial"/>
                <w:sz w:val="20"/>
                <w:szCs w:val="20"/>
              </w:rPr>
              <w:t>5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годов без деления на этапы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B72" w:rsidRPr="00A732BD" w:rsidRDefault="00981507" w:rsidP="00711B72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Финансирование Программы будет осуществляться за счет средств бюджета сельского поселения </w:t>
            </w:r>
            <w:r w:rsidR="0061429A" w:rsidRPr="00A732BD">
              <w:rPr>
                <w:rFonts w:ascii="Arial" w:hAnsi="Arial" w:cs="Arial"/>
                <w:sz w:val="20"/>
                <w:szCs w:val="20"/>
              </w:rPr>
              <w:t>Метелинский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сельсовет муниципального района </w:t>
            </w:r>
            <w:r w:rsidR="0048182F" w:rsidRPr="00A732BD">
              <w:rPr>
                <w:rFonts w:ascii="Arial" w:hAnsi="Arial" w:cs="Arial"/>
                <w:sz w:val="20"/>
                <w:szCs w:val="20"/>
              </w:rPr>
              <w:t>Дуванский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район Республики Башкортостан внебюджетных источников, средств районного бюджета в объемах, определенных выделенных в установленном порядке</w:t>
            </w:r>
            <w:r w:rsidR="00711B72" w:rsidRPr="00A732BD">
              <w:rPr>
                <w:rFonts w:ascii="Arial" w:hAnsi="Arial" w:cs="Arial"/>
                <w:sz w:val="20"/>
                <w:szCs w:val="20"/>
              </w:rPr>
              <w:t>. Мероприятия Программы и объемы их финансирования подлежат ежегодной корректировке:</w:t>
            </w:r>
          </w:p>
          <w:p w:rsidR="00711B72" w:rsidRPr="00A732BD" w:rsidRDefault="00711B72" w:rsidP="00711B7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A732BD">
              <w:rPr>
                <w:rFonts w:ascii="Arial" w:hAnsi="Arial" w:cs="Arial"/>
              </w:rPr>
              <w:t>- 2021 г. – 10,0 тыс. руб.;</w:t>
            </w:r>
          </w:p>
          <w:p w:rsidR="00711B72" w:rsidRPr="00A732BD" w:rsidRDefault="00711B72" w:rsidP="00711B7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A732BD">
              <w:rPr>
                <w:rFonts w:ascii="Arial" w:hAnsi="Arial" w:cs="Arial"/>
              </w:rPr>
              <w:t>- 2022 г. – 10,0 тыс. руб.;</w:t>
            </w:r>
          </w:p>
          <w:p w:rsidR="00291B31" w:rsidRPr="00A732BD" w:rsidRDefault="00711B72" w:rsidP="00711B72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lastRenderedPageBreak/>
              <w:t>- 2023 г. – 10,0 тыс. руб.;</w:t>
            </w:r>
          </w:p>
          <w:p w:rsidR="00711B72" w:rsidRPr="00A732BD" w:rsidRDefault="00711B72" w:rsidP="00711B72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-2024 г. –  10,0 тыс. руб.;</w:t>
            </w:r>
          </w:p>
          <w:p w:rsidR="00711B72" w:rsidRPr="00A732BD" w:rsidRDefault="00711B72" w:rsidP="00711B72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- 2025 г. – 10,0 тыс. руб.</w:t>
            </w:r>
          </w:p>
        </w:tc>
      </w:tr>
      <w:tr w:rsidR="00981507" w:rsidRPr="00A732BD" w:rsidTr="0003097B"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07" w:rsidRPr="00A732BD" w:rsidRDefault="00981507" w:rsidP="0003097B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981507" w:rsidRPr="00A732BD" w:rsidTr="0003097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981507">
            <w:pPr>
              <w:pStyle w:val="afa"/>
              <w:numPr>
                <w:ilvl w:val="0"/>
                <w:numId w:val="11"/>
              </w:num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ХАРАКТЕРИСТИКА ПРОБЛЕМЫ, НА РЕШЕНИЕ КОТОРОЙ НАПРАВЛЕНА ПРОГРАММА</w:t>
            </w:r>
          </w:p>
          <w:p w:rsidR="00981507" w:rsidRPr="00A732BD" w:rsidRDefault="00981507" w:rsidP="0003097B">
            <w:pPr>
              <w:pStyle w:val="afa"/>
              <w:ind w:left="34" w:firstLine="70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Физическая культура и спорт являются составной </w:t>
            </w:r>
            <w:proofErr w:type="gramStart"/>
            <w:r w:rsidRPr="00A732BD">
              <w:rPr>
                <w:rFonts w:ascii="Arial" w:hAnsi="Arial" w:cs="Arial"/>
                <w:sz w:val="20"/>
                <w:szCs w:val="20"/>
              </w:rPr>
              <w:t>частью  общенациональной</w:t>
            </w:r>
            <w:proofErr w:type="gramEnd"/>
            <w:r w:rsidRPr="00A732BD">
              <w:rPr>
                <w:rFonts w:ascii="Arial" w:hAnsi="Arial" w:cs="Arial"/>
                <w:sz w:val="20"/>
                <w:szCs w:val="20"/>
              </w:rPr>
              <w:t xml:space="preserve"> культуры и ее развитие является  неотъемлемой частью государственной политики в решении социальных и экономических проблем общества.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благоприятно скажутся на развитии </w:t>
            </w:r>
            <w:proofErr w:type="spellStart"/>
            <w:r w:rsidRPr="00A732BD">
              <w:rPr>
                <w:rFonts w:ascii="Arial" w:hAnsi="Arial" w:cs="Arial"/>
                <w:sz w:val="20"/>
                <w:szCs w:val="20"/>
              </w:rPr>
              <w:t>детско</w:t>
            </w:r>
            <w:proofErr w:type="spellEnd"/>
            <w:r w:rsidRPr="00A732BD">
              <w:rPr>
                <w:rFonts w:ascii="Arial" w:hAnsi="Arial" w:cs="Arial"/>
                <w:sz w:val="20"/>
                <w:szCs w:val="20"/>
              </w:rPr>
              <w:t xml:space="preserve"> -юношеского спорта, спорта высших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1. отсутствие устойчивого, мотивированного интереса к активным видам физкультурно-спортивной деятельности у значительной части населения. Здоровый образ жизни не стал нормой для большинства;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 2. наличие несоответствия между потребностями населения и возможностями спортивных сооружений в предоставлении необходимых услуг;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 3. острый дефицит в тренерских и инструкторских кадрах и отсутствие должных условий для их сохранения и подготовки;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 4. невысокий уровень оснащенности специалистов, работающих в области физической культуры и спорта, передовыми высокоэффективными средствами и методами;</w:t>
            </w:r>
          </w:p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II. ОСНОВНЫЕ НАПРАВЛЕНИЯ РАЗВИТИЯ ФИЗИЧЕСКОЙ КУЛЬТУРЫ И СПОРТА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2.1. Развитие физической культуры и массового спорта по месту жительства населения.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</w:t>
            </w:r>
            <w:r w:rsidRPr="00A732BD"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Единый календарный план предполагается включить следующие традиционные мероприятия:</w:t>
            </w:r>
          </w:p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1. спартакиада среди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 xml:space="preserve"> организаций, турнир по хоккею «</w:t>
            </w:r>
            <w:r w:rsidRPr="00A732BD">
              <w:rPr>
                <w:rFonts w:ascii="Arial" w:hAnsi="Arial" w:cs="Arial"/>
                <w:sz w:val="20"/>
                <w:szCs w:val="20"/>
              </w:rPr>
              <w:t>Золотая шайба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», турнир по футболу «</w:t>
            </w:r>
            <w:r w:rsidRPr="00A732BD">
              <w:rPr>
                <w:rFonts w:ascii="Arial" w:hAnsi="Arial" w:cs="Arial"/>
                <w:sz w:val="20"/>
                <w:szCs w:val="20"/>
              </w:rPr>
              <w:t>Кожаный мяч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», турниры «</w:t>
            </w:r>
            <w:r w:rsidRPr="00A732BD">
              <w:rPr>
                <w:rFonts w:ascii="Arial" w:hAnsi="Arial" w:cs="Arial"/>
                <w:sz w:val="20"/>
                <w:szCs w:val="20"/>
              </w:rPr>
              <w:t>Чудо-шашки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» и «</w:t>
            </w:r>
            <w:r w:rsidRPr="00A732BD">
              <w:rPr>
                <w:rFonts w:ascii="Arial" w:hAnsi="Arial" w:cs="Arial"/>
                <w:sz w:val="20"/>
                <w:szCs w:val="20"/>
              </w:rPr>
              <w:t>Белая ладья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»</w:t>
            </w:r>
            <w:r w:rsidRPr="00A732B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2. сп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артакиады среди детского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сад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а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 xml:space="preserve">филиала </w:t>
            </w:r>
            <w:r w:rsidRPr="00A732BD">
              <w:rPr>
                <w:rFonts w:ascii="Arial" w:hAnsi="Arial" w:cs="Arial"/>
                <w:sz w:val="20"/>
                <w:szCs w:val="20"/>
              </w:rPr>
              <w:t>общеобразовательн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ой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школ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ы, организаций, «</w:t>
            </w:r>
            <w:r w:rsidRPr="00A732BD">
              <w:rPr>
                <w:rFonts w:ascii="Arial" w:hAnsi="Arial" w:cs="Arial"/>
                <w:sz w:val="20"/>
                <w:szCs w:val="20"/>
              </w:rPr>
              <w:t>Веселые старты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», «</w:t>
            </w:r>
            <w:r w:rsidRPr="00A732BD">
              <w:rPr>
                <w:rFonts w:ascii="Arial" w:hAnsi="Arial" w:cs="Arial"/>
                <w:sz w:val="20"/>
                <w:szCs w:val="20"/>
              </w:rPr>
              <w:t>Лыжные соревнования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»</w:t>
            </w:r>
            <w:r w:rsidRPr="00A732BD">
              <w:rPr>
                <w:rFonts w:ascii="Arial" w:hAnsi="Arial" w:cs="Arial"/>
                <w:sz w:val="20"/>
                <w:szCs w:val="20"/>
              </w:rPr>
              <w:t>, легкоатлетические эстафеты, школьная волейбольная лига, школьная баскетбольная лига, по настольному теннису.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3. Участвовать во всех проводимых в районе спортивных мероприятиях.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2.2.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1.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</w:t>
            </w:r>
            <w:proofErr w:type="gramStart"/>
            <w:r w:rsidRPr="00A732BD">
              <w:rPr>
                <w:rFonts w:ascii="Arial" w:hAnsi="Arial" w:cs="Arial"/>
                <w:sz w:val="20"/>
                <w:szCs w:val="20"/>
              </w:rPr>
              <w:t>потребностей</w:t>
            </w:r>
            <w:proofErr w:type="gramEnd"/>
            <w:r w:rsidRPr="00A732BD">
              <w:rPr>
                <w:rFonts w:ascii="Arial" w:hAnsi="Arial" w:cs="Arial"/>
                <w:sz w:val="20"/>
                <w:szCs w:val="20"/>
              </w:rPr>
              <w:t xml:space="preserve"> обучающихся в занятиях физическими упражнениями, спортом;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2. совершенствование системы физического воспитания в дошкольных образовательных учреждениях;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3. широкое использование спортивных объектов различной ведомственной принадлежности при организации работы с детьми, включая проведение различных физкультурно-спортивных мероприятий;</w:t>
            </w:r>
          </w:p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A732BD">
              <w:rPr>
                <w:rFonts w:ascii="Arial" w:hAnsi="Arial" w:cs="Arial"/>
                <w:sz w:val="20"/>
                <w:szCs w:val="20"/>
              </w:rPr>
              <w:t>. Основные Задачи Программы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 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32BD">
              <w:rPr>
                <w:rFonts w:ascii="Arial" w:hAnsi="Arial" w:cs="Arial"/>
                <w:sz w:val="20"/>
                <w:szCs w:val="20"/>
                <w:u w:val="single"/>
              </w:rPr>
              <w:t>Целями Программы являются: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1. Реализация государственной политики в области развития детско-юношеского спорта;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2. 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3. укрепление материально-технической базы детско-юношеского спорта;</w:t>
            </w: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4. совершенствование системы пропаганды и информационного обеспечения детско-юношеского спорта;</w:t>
            </w:r>
          </w:p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ind w:firstLine="5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  <w:r w:rsidRPr="00A732BD">
              <w:rPr>
                <w:rFonts w:ascii="Arial" w:hAnsi="Arial" w:cs="Arial"/>
                <w:sz w:val="20"/>
                <w:szCs w:val="20"/>
              </w:rPr>
              <w:t>. Сроки и этапы реализации программы</w:t>
            </w:r>
          </w:p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B851C7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Программа будет реализовываться в период с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по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 без деления на этапы.</w:t>
            </w:r>
          </w:p>
        </w:tc>
      </w:tr>
    </w:tbl>
    <w:p w:rsidR="00981507" w:rsidRPr="00A732BD" w:rsidRDefault="00981507" w:rsidP="00981507">
      <w:pPr>
        <w:ind w:firstLine="559"/>
        <w:jc w:val="center"/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center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  <w:lang w:val="en-US"/>
        </w:rPr>
        <w:t>V</w:t>
      </w:r>
      <w:r w:rsidRPr="00A732BD">
        <w:rPr>
          <w:rFonts w:ascii="Arial" w:hAnsi="Arial" w:cs="Arial"/>
          <w:sz w:val="20"/>
          <w:szCs w:val="20"/>
        </w:rPr>
        <w:t>. Механизм реализации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В связи с этим механизм реализации Программы предполагает: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мониторинг эффективности реализации мероприятий Программы;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повышение роли общественных спортивных и туристских организаций в реализации программных мероприятий;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981507" w:rsidRPr="00A732BD" w:rsidRDefault="00981507" w:rsidP="00981507">
      <w:pPr>
        <w:jc w:val="both"/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center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  <w:lang w:val="en-US"/>
        </w:rPr>
        <w:t>VI</w:t>
      </w:r>
      <w:r w:rsidRPr="00A732BD">
        <w:rPr>
          <w:rFonts w:ascii="Arial" w:hAnsi="Arial" w:cs="Arial"/>
          <w:sz w:val="20"/>
          <w:szCs w:val="20"/>
        </w:rPr>
        <w:t>. Финансовое и ресурсное обеспечение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981507" w:rsidRPr="00A732BD" w:rsidRDefault="00981507" w:rsidP="009815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981507" w:rsidRPr="00A732BD" w:rsidTr="0003097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году - 10,0 </w:t>
            </w:r>
            <w:proofErr w:type="spellStart"/>
            <w:r w:rsidRPr="00A732B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  <w:p w:rsidR="00981507" w:rsidRPr="00A732BD" w:rsidRDefault="00981507" w:rsidP="00B851C7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2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году - 10,0 </w:t>
            </w:r>
            <w:proofErr w:type="spellStart"/>
            <w:r w:rsidRPr="00A732B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3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году - 10,0 </w:t>
            </w:r>
            <w:proofErr w:type="spellStart"/>
            <w:r w:rsidRPr="00A732B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4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году - 10,0 </w:t>
            </w:r>
            <w:proofErr w:type="spellStart"/>
            <w:r w:rsidRPr="00A732B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  <w:p w:rsidR="00981507" w:rsidRPr="00A732BD" w:rsidRDefault="00981507" w:rsidP="00B851C7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 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году - </w:t>
            </w: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,0 </w:t>
            </w:r>
            <w:proofErr w:type="spellStart"/>
            <w:r w:rsidRPr="00A732B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</w:p>
        </w:tc>
      </w:tr>
    </w:tbl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поселения </w:t>
      </w:r>
      <w:r w:rsidR="0061429A" w:rsidRPr="00A732BD">
        <w:rPr>
          <w:rFonts w:ascii="Arial" w:hAnsi="Arial" w:cs="Arial"/>
          <w:sz w:val="20"/>
          <w:szCs w:val="20"/>
        </w:rPr>
        <w:t>Метелинский</w:t>
      </w:r>
      <w:r w:rsidRPr="00A732BD">
        <w:rPr>
          <w:rFonts w:ascii="Arial" w:hAnsi="Arial" w:cs="Arial"/>
          <w:sz w:val="20"/>
          <w:szCs w:val="20"/>
        </w:rPr>
        <w:t xml:space="preserve"> сельсовет.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center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  <w:lang w:val="en-US"/>
        </w:rPr>
        <w:t>VII</w:t>
      </w:r>
      <w:r w:rsidRPr="00A732BD">
        <w:rPr>
          <w:rFonts w:ascii="Arial" w:hAnsi="Arial" w:cs="Arial"/>
          <w:sz w:val="20"/>
          <w:szCs w:val="20"/>
        </w:rPr>
        <w:t>. Система контроля за выполнением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981507" w:rsidRPr="00A732BD" w:rsidRDefault="00981507" w:rsidP="00981507">
      <w:pPr>
        <w:jc w:val="both"/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jc w:val="center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  <w:lang w:val="en-US"/>
        </w:rPr>
        <w:t>VIII</w:t>
      </w:r>
      <w:r w:rsidRPr="00A732BD">
        <w:rPr>
          <w:rFonts w:ascii="Arial" w:hAnsi="Arial" w:cs="Arial"/>
          <w:sz w:val="20"/>
          <w:szCs w:val="20"/>
        </w:rPr>
        <w:t>. Оценка эффективности программы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Социально-экономическая эффективность реализации Программы предполагает: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снижение уровня заболеваемости различных групп населения сельского поселения;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улучшение физической подготовленности юношей до призывного и призывного возрастов;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повышения доступности, разнообразия и качества физкультурно-спортивных услуг;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расширение возможностей для физической реабилитации и социальной адаптации людей с ограниченными возможностями;</w:t>
      </w:r>
    </w:p>
    <w:p w:rsidR="00981507" w:rsidRPr="00A732BD" w:rsidRDefault="00981507" w:rsidP="00981507">
      <w:pPr>
        <w:ind w:firstLine="559"/>
        <w:jc w:val="both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p w:rsidR="00981507" w:rsidRPr="00A732BD" w:rsidRDefault="00981507" w:rsidP="00981507">
      <w:pPr>
        <w:ind w:firstLine="559"/>
        <w:rPr>
          <w:rFonts w:ascii="Arial" w:hAnsi="Arial" w:cs="Arial"/>
          <w:sz w:val="20"/>
          <w:szCs w:val="20"/>
        </w:rPr>
        <w:sectPr w:rsidR="00981507" w:rsidRPr="00A732BD" w:rsidSect="0061429A">
          <w:headerReference w:type="default" r:id="rId8"/>
          <w:footerReference w:type="default" r:id="rId9"/>
          <w:pgSz w:w="11900" w:h="16800"/>
          <w:pgMar w:top="1134" w:right="800" w:bottom="1440" w:left="1418" w:header="720" w:footer="720" w:gutter="0"/>
          <w:cols w:space="720"/>
          <w:noEndnote/>
        </w:sectPr>
      </w:pPr>
    </w:p>
    <w:p w:rsidR="00981507" w:rsidRPr="00A732BD" w:rsidRDefault="00981507" w:rsidP="00981507">
      <w:pPr>
        <w:ind w:firstLine="559"/>
        <w:jc w:val="center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  <w:lang w:val="en-US"/>
        </w:rPr>
        <w:lastRenderedPageBreak/>
        <w:t>IX</w:t>
      </w:r>
      <w:r w:rsidRPr="00A732BD">
        <w:rPr>
          <w:rFonts w:ascii="Arial" w:hAnsi="Arial" w:cs="Arial"/>
          <w:sz w:val="20"/>
          <w:szCs w:val="20"/>
        </w:rPr>
        <w:t>. Система программных мероприятий</w:t>
      </w:r>
    </w:p>
    <w:p w:rsidR="00981507" w:rsidRPr="00A732BD" w:rsidRDefault="00981507" w:rsidP="00981507">
      <w:pPr>
        <w:rPr>
          <w:rFonts w:ascii="Arial" w:hAnsi="Arial" w:cs="Arial"/>
          <w:sz w:val="20"/>
          <w:szCs w:val="20"/>
        </w:rPr>
      </w:pPr>
    </w:p>
    <w:tbl>
      <w:tblPr>
        <w:tblW w:w="14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66"/>
        <w:gridCol w:w="2701"/>
        <w:gridCol w:w="3135"/>
        <w:gridCol w:w="1485"/>
        <w:gridCol w:w="2051"/>
        <w:gridCol w:w="160"/>
        <w:gridCol w:w="558"/>
        <w:gridCol w:w="718"/>
        <w:gridCol w:w="718"/>
        <w:gridCol w:w="718"/>
        <w:gridCol w:w="767"/>
        <w:gridCol w:w="88"/>
        <w:gridCol w:w="7"/>
        <w:gridCol w:w="519"/>
      </w:tblGrid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прогнозируемый объем финансирования по годам (тыс. руб.)</w:t>
            </w:r>
          </w:p>
        </w:tc>
      </w:tr>
      <w:tr w:rsidR="00981507" w:rsidRPr="00A732BD" w:rsidTr="0003097B">
        <w:trPr>
          <w:gridAfter w:val="1"/>
          <w:wAfter w:w="515" w:type="dxa"/>
          <w:trHeight w:val="414"/>
        </w:trPr>
        <w:tc>
          <w:tcPr>
            <w:tcW w:w="64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1507" w:rsidRPr="00A732BD" w:rsidTr="0003097B">
        <w:trPr>
          <w:gridAfter w:val="1"/>
          <w:wAfter w:w="515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981507" w:rsidRPr="00A732BD" w:rsidTr="0003097B">
        <w:trPr>
          <w:gridAfter w:val="1"/>
          <w:wAfter w:w="515" w:type="dxa"/>
          <w:trHeight w:val="414"/>
        </w:trPr>
        <w:tc>
          <w:tcPr>
            <w:tcW w:w="137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Основные мероприятия</w:t>
            </w:r>
          </w:p>
        </w:tc>
      </w:tr>
      <w:tr w:rsidR="00981507" w:rsidRPr="00A732BD" w:rsidTr="0003097B">
        <w:trPr>
          <w:gridAfter w:val="1"/>
          <w:wAfter w:w="515" w:type="dxa"/>
          <w:trHeight w:val="414"/>
        </w:trPr>
        <w:tc>
          <w:tcPr>
            <w:tcW w:w="1375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981507" w:rsidRPr="00A732BD" w:rsidTr="0003097B">
        <w:trPr>
          <w:gridAfter w:val="1"/>
          <w:wAfter w:w="515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Проведение тестирования (мониторинга) физической подготовленности допризывной молодежи, учащихся 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1 - 9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классов, воспитанников дошкольных образовательных учреждений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3"/>
          <w:wAfter w:w="610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12</w:t>
            </w:r>
            <w:r w:rsidRPr="00A732B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Организация систематических проверок обеспечения безопасных условий эксплуатации физкультурно-спортивных сооружений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руководители сооружений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3"/>
          <w:wAfter w:w="610" w:type="dxa"/>
          <w:trHeight w:val="41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Контроль за качеством и безопасностью физкультурно-спортивных мероприятий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общеобразовательные</w:t>
            </w:r>
          </w:p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2. Развитие материально-технической базы отрасли</w:t>
            </w: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Организация и строительство мало затратных хоккейных коробок на территории сельского поселения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Администрация, население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>-202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3. Финансирование программы</w:t>
            </w: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Приобретение спортивного инвентаря, оборудования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>-202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B851C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4. Информационный отдел</w:t>
            </w: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Публикация в газетах информационно- аналитических материалов, посвященных участию спортсменов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1-2025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5. Физкультурно-оздоровительная, спортивно-массовая и туристская работа среди детей, подростков и молодежи</w:t>
            </w: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Увеличение объема двигательной активности детей дошкольного возраста до 6 - 8 часов в неделю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Заведующий детским садом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>-202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Организация летней оздоровительной работы среди детей, подростков и молодежи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>-202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Организация и участие в межрайонных турнирах, соревнованиях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B851C7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>-202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5,0</w:t>
            </w:r>
            <w:r w:rsidR="00B851C7" w:rsidRPr="00A732BD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81507" w:rsidRPr="00A732BD" w:rsidTr="0003097B">
        <w:trPr>
          <w:gridAfter w:val="2"/>
          <w:wAfter w:w="526" w:type="dxa"/>
          <w:trHeight w:val="414"/>
        </w:trPr>
        <w:tc>
          <w:tcPr>
            <w:tcW w:w="1374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6. Медицинское обеспечение</w:t>
            </w:r>
          </w:p>
        </w:tc>
      </w:tr>
      <w:tr w:rsidR="00981507" w:rsidRPr="00A732BD" w:rsidTr="0003097B">
        <w:trPr>
          <w:gridAfter w:val="2"/>
          <w:wAfter w:w="52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Обеспечение медицинского обслуживания спортивных мероприятий, спортсменов, участвующих в спортивных мероприятиях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C25171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ФАП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C25171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C25171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- 202</w:t>
            </w:r>
            <w:r w:rsidR="00C25171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2"/>
          <w:wAfter w:w="522" w:type="dxa"/>
          <w:trHeight w:val="41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 xml:space="preserve">Проведение лекций для преподавателей физического воспитания, общеобразовательных учреждений по вопросам контроля за состоянием здоровья воспитанников и учащихся во время </w:t>
            </w:r>
            <w:r w:rsidRPr="00A732BD">
              <w:rPr>
                <w:rFonts w:ascii="Arial" w:hAnsi="Arial" w:cs="Arial"/>
                <w:sz w:val="20"/>
                <w:szCs w:val="20"/>
              </w:rPr>
              <w:lastRenderedPageBreak/>
              <w:t>занятий физической культурой, спортом и самодеятельным туризмом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C25171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lastRenderedPageBreak/>
              <w:t>ФАП, детсад, школ</w:t>
            </w:r>
            <w:r w:rsidR="00C25171" w:rsidRPr="00A732BD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C25171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202</w:t>
            </w:r>
            <w:r w:rsidR="00C25171" w:rsidRPr="00A732BD">
              <w:rPr>
                <w:rFonts w:ascii="Arial" w:hAnsi="Arial" w:cs="Arial"/>
                <w:sz w:val="20"/>
                <w:szCs w:val="20"/>
              </w:rPr>
              <w:t>1</w:t>
            </w:r>
            <w:r w:rsidRPr="00A732BD">
              <w:rPr>
                <w:rFonts w:ascii="Arial" w:hAnsi="Arial" w:cs="Arial"/>
                <w:sz w:val="20"/>
                <w:szCs w:val="20"/>
              </w:rPr>
              <w:t xml:space="preserve"> - 202</w:t>
            </w:r>
            <w:r w:rsidR="00C25171" w:rsidRPr="00A732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507" w:rsidRPr="00A732BD" w:rsidTr="0003097B">
        <w:trPr>
          <w:gridAfter w:val="2"/>
          <w:wAfter w:w="522" w:type="dxa"/>
          <w:trHeight w:val="23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81507" w:rsidRPr="00A732BD" w:rsidTr="0003097B">
        <w:trPr>
          <w:gridAfter w:val="2"/>
          <w:wAfter w:w="522" w:type="dxa"/>
          <w:trHeight w:val="2375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Итого за год: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81507" w:rsidRPr="00A732BD" w:rsidTr="0003097B">
        <w:trPr>
          <w:gridAfter w:val="2"/>
          <w:wAfter w:w="526" w:type="dxa"/>
          <w:trHeight w:val="1584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Всего по Программе: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07" w:rsidRPr="00A732BD" w:rsidRDefault="00981507" w:rsidP="0003097B">
            <w:pPr>
              <w:pStyle w:val="af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507" w:rsidRPr="00A732BD" w:rsidRDefault="00981507" w:rsidP="0003097B">
            <w:pPr>
              <w:pStyle w:val="afa"/>
              <w:ind w:firstLine="559"/>
              <w:rPr>
                <w:rFonts w:ascii="Arial" w:hAnsi="Arial" w:cs="Arial"/>
                <w:sz w:val="20"/>
                <w:szCs w:val="20"/>
              </w:rPr>
            </w:pPr>
            <w:r w:rsidRPr="00A732B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</w:tbl>
    <w:p w:rsidR="00C25171" w:rsidRPr="00A732BD" w:rsidRDefault="00C25171" w:rsidP="00C25171">
      <w:pPr>
        <w:pStyle w:val="afb"/>
        <w:ind w:left="1069"/>
        <w:rPr>
          <w:rFonts w:ascii="Arial" w:hAnsi="Arial" w:cs="Arial"/>
          <w:sz w:val="20"/>
          <w:szCs w:val="20"/>
        </w:rPr>
      </w:pPr>
    </w:p>
    <w:p w:rsidR="00C25171" w:rsidRPr="00A732BD" w:rsidRDefault="00C25171" w:rsidP="00C25171">
      <w:pPr>
        <w:pStyle w:val="afb"/>
        <w:ind w:left="1069"/>
        <w:rPr>
          <w:rFonts w:ascii="Arial" w:hAnsi="Arial" w:cs="Arial"/>
          <w:sz w:val="20"/>
          <w:szCs w:val="20"/>
        </w:rPr>
      </w:pPr>
      <w:r w:rsidRPr="00A732BD">
        <w:rPr>
          <w:rFonts w:ascii="Arial" w:hAnsi="Arial" w:cs="Arial"/>
          <w:sz w:val="20"/>
          <w:szCs w:val="20"/>
        </w:rPr>
        <w:t>*по мере поступления денежных средств в бюджет</w:t>
      </w:r>
    </w:p>
    <w:p w:rsidR="00981507" w:rsidRPr="00A732BD" w:rsidRDefault="00C25171" w:rsidP="00C25171">
      <w:pPr>
        <w:tabs>
          <w:tab w:val="left" w:pos="639"/>
        </w:tabs>
        <w:rPr>
          <w:rFonts w:ascii="Arial" w:hAnsi="Arial" w:cs="Arial"/>
          <w:sz w:val="20"/>
          <w:szCs w:val="20"/>
        </w:rPr>
        <w:sectPr w:rsidR="00981507" w:rsidRPr="00A732BD" w:rsidSect="00C132E9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  <w:r w:rsidRPr="00A732BD">
        <w:rPr>
          <w:rFonts w:ascii="Arial" w:hAnsi="Arial" w:cs="Arial"/>
          <w:sz w:val="20"/>
          <w:szCs w:val="20"/>
        </w:rPr>
        <w:tab/>
      </w:r>
    </w:p>
    <w:p w:rsidR="00981507" w:rsidRPr="00A732BD" w:rsidRDefault="00981507" w:rsidP="009815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32B2" w:rsidRPr="00A732BD" w:rsidRDefault="009632B2" w:rsidP="009632B2">
      <w:pPr>
        <w:rPr>
          <w:rFonts w:ascii="Arial" w:hAnsi="Arial" w:cs="Arial"/>
          <w:sz w:val="20"/>
          <w:szCs w:val="20"/>
        </w:rPr>
      </w:pPr>
    </w:p>
    <w:p w:rsidR="00201E35" w:rsidRPr="00A732BD" w:rsidRDefault="00201E35" w:rsidP="00676840">
      <w:pPr>
        <w:jc w:val="right"/>
        <w:rPr>
          <w:rFonts w:ascii="Arial" w:hAnsi="Arial" w:cs="Arial"/>
          <w:sz w:val="20"/>
          <w:szCs w:val="20"/>
        </w:rPr>
      </w:pPr>
    </w:p>
    <w:sectPr w:rsidR="00201E35" w:rsidRPr="00A732BD" w:rsidSect="000E4BF4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36" w:rsidRDefault="00D55136">
      <w:r>
        <w:separator/>
      </w:r>
    </w:p>
  </w:endnote>
  <w:endnote w:type="continuationSeparator" w:id="0">
    <w:p w:rsidR="00D55136" w:rsidRDefault="00D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E31" w:rsidRDefault="0094317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36" w:rsidRDefault="00D55136">
      <w:r>
        <w:separator/>
      </w:r>
    </w:p>
  </w:footnote>
  <w:footnote w:type="continuationSeparator" w:id="0">
    <w:p w:rsidR="00D55136" w:rsidRDefault="00D5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07" w:rsidRDefault="00981507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Default="00926F6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4703" w:rsidRDefault="00D5513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703" w:rsidRPr="004B71E3" w:rsidRDefault="00D55136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3CF4594"/>
    <w:multiLevelType w:val="hybridMultilevel"/>
    <w:tmpl w:val="3CA02E96"/>
    <w:lvl w:ilvl="0" w:tplc="CBFAAFA0">
      <w:start w:val="202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836AE6"/>
    <w:multiLevelType w:val="hybridMultilevel"/>
    <w:tmpl w:val="808ABCCE"/>
    <w:lvl w:ilvl="0" w:tplc="1F66E068">
      <w:start w:val="1"/>
      <w:numFmt w:val="upperRoman"/>
      <w:lvlText w:val="%1."/>
      <w:lvlJc w:val="left"/>
      <w:pPr>
        <w:ind w:left="13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952E1"/>
    <w:rsid w:val="000C2CB0"/>
    <w:rsid w:val="000C66C3"/>
    <w:rsid w:val="000E4BF4"/>
    <w:rsid w:val="001009B4"/>
    <w:rsid w:val="00186024"/>
    <w:rsid w:val="001F21C0"/>
    <w:rsid w:val="00201E35"/>
    <w:rsid w:val="00291B31"/>
    <w:rsid w:val="002D68A2"/>
    <w:rsid w:val="00326863"/>
    <w:rsid w:val="00372CBC"/>
    <w:rsid w:val="003D4769"/>
    <w:rsid w:val="00414179"/>
    <w:rsid w:val="0048182F"/>
    <w:rsid w:val="004E7AC6"/>
    <w:rsid w:val="00500C10"/>
    <w:rsid w:val="00591000"/>
    <w:rsid w:val="0061429A"/>
    <w:rsid w:val="006354DE"/>
    <w:rsid w:val="00636097"/>
    <w:rsid w:val="00676840"/>
    <w:rsid w:val="006A7FF0"/>
    <w:rsid w:val="006E265C"/>
    <w:rsid w:val="006E554F"/>
    <w:rsid w:val="00706814"/>
    <w:rsid w:val="00711B72"/>
    <w:rsid w:val="008D2B22"/>
    <w:rsid w:val="008D4E31"/>
    <w:rsid w:val="00926F64"/>
    <w:rsid w:val="0094317B"/>
    <w:rsid w:val="009632B2"/>
    <w:rsid w:val="00964961"/>
    <w:rsid w:val="009744AD"/>
    <w:rsid w:val="00981507"/>
    <w:rsid w:val="009B0FBA"/>
    <w:rsid w:val="009D7278"/>
    <w:rsid w:val="00A13762"/>
    <w:rsid w:val="00A700DB"/>
    <w:rsid w:val="00A732BD"/>
    <w:rsid w:val="00AF74A9"/>
    <w:rsid w:val="00B21935"/>
    <w:rsid w:val="00B4495E"/>
    <w:rsid w:val="00B851C7"/>
    <w:rsid w:val="00B96828"/>
    <w:rsid w:val="00BB5C6A"/>
    <w:rsid w:val="00BC75C6"/>
    <w:rsid w:val="00C066A8"/>
    <w:rsid w:val="00C234EA"/>
    <w:rsid w:val="00C25171"/>
    <w:rsid w:val="00C40290"/>
    <w:rsid w:val="00D1569E"/>
    <w:rsid w:val="00D2551B"/>
    <w:rsid w:val="00D55136"/>
    <w:rsid w:val="00E318D9"/>
    <w:rsid w:val="00E52F71"/>
    <w:rsid w:val="00F16979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C66C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0"/>
    <w:next w:val="a0"/>
    <w:link w:val="30"/>
    <w:qFormat/>
    <w:rsid w:val="000C66C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qFormat/>
    <w:rsid w:val="000C66C3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0C66C3"/>
    <w:pPr>
      <w:keepNext/>
      <w:ind w:firstLine="720"/>
      <w:jc w:val="both"/>
      <w:outlineLvl w:val="4"/>
    </w:pPr>
    <w:rPr>
      <w:b/>
      <w:sz w:val="28"/>
      <w:szCs w:val="20"/>
    </w:rPr>
  </w:style>
  <w:style w:type="paragraph" w:styleId="6">
    <w:name w:val="heading 6"/>
    <w:basedOn w:val="a0"/>
    <w:next w:val="a0"/>
    <w:link w:val="60"/>
    <w:qFormat/>
    <w:rsid w:val="000C66C3"/>
    <w:pPr>
      <w:keepNext/>
      <w:ind w:left="720" w:firstLine="720"/>
      <w:jc w:val="both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0C66C3"/>
    <w:pPr>
      <w:keepNext/>
      <w:ind w:left="3600" w:firstLine="720"/>
      <w:outlineLvl w:val="6"/>
    </w:pPr>
    <w:rPr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0C66C3"/>
    <w:pPr>
      <w:keepNext/>
      <w:outlineLvl w:val="7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0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1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rmal (Web)"/>
    <w:aliases w:val=" Знак"/>
    <w:basedOn w:val="a0"/>
    <w:link w:val="a6"/>
    <w:rsid w:val="00676840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 Знак"/>
    <w:link w:val="a5"/>
    <w:locked/>
    <w:rsid w:val="0067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0"/>
    <w:uiPriority w:val="99"/>
    <w:rsid w:val="000C2CB0"/>
    <w:pPr>
      <w:spacing w:line="312" w:lineRule="atLeast"/>
    </w:pPr>
  </w:style>
  <w:style w:type="paragraph" w:styleId="a7">
    <w:name w:val="Balloon Text"/>
    <w:basedOn w:val="a0"/>
    <w:link w:val="a8"/>
    <w:semiHidden/>
    <w:unhideWhenUsed/>
    <w:rsid w:val="001009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semiHidden/>
    <w:rsid w:val="001009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0C66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0"/>
    <w:qFormat/>
    <w:rsid w:val="000C66C3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a">
    <w:name w:val="Body Text Indent"/>
    <w:basedOn w:val="a0"/>
    <w:link w:val="ab"/>
    <w:rsid w:val="000C66C3"/>
    <w:pPr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0C66C3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basedOn w:val="a1"/>
    <w:link w:val="ac"/>
    <w:rsid w:val="000C6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0"/>
    <w:link w:val="24"/>
    <w:rsid w:val="000C66C3"/>
    <w:pPr>
      <w:ind w:firstLine="720"/>
      <w:jc w:val="both"/>
    </w:pPr>
    <w:rPr>
      <w:sz w:val="28"/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0C66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e">
    <w:name w:val="Hyperlink"/>
    <w:rsid w:val="000C66C3"/>
    <w:rPr>
      <w:color w:val="0000FF"/>
      <w:u w:val="single"/>
    </w:rPr>
  </w:style>
  <w:style w:type="paragraph" w:styleId="31">
    <w:name w:val="Body Text 3"/>
    <w:basedOn w:val="a0"/>
    <w:link w:val="32"/>
    <w:rsid w:val="000C66C3"/>
    <w:rPr>
      <w:sz w:val="28"/>
      <w:szCs w:val="20"/>
    </w:rPr>
  </w:style>
  <w:style w:type="character" w:customStyle="1" w:styleId="32">
    <w:name w:val="Основной текст 3 Знак"/>
    <w:basedOn w:val="a1"/>
    <w:link w:val="31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0C66C3"/>
    <w:pPr>
      <w:ind w:firstLine="720"/>
    </w:pPr>
    <w:rPr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0"/>
    <w:link w:val="af0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0C66C3"/>
  </w:style>
  <w:style w:type="paragraph" w:styleId="af2">
    <w:name w:val="Title"/>
    <w:basedOn w:val="a0"/>
    <w:link w:val="af3"/>
    <w:qFormat/>
    <w:rsid w:val="000C66C3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1"/>
    <w:link w:val="af2"/>
    <w:rsid w:val="000C6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0"/>
    <w:link w:val="af5"/>
    <w:rsid w:val="000C66C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0C6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0"/>
    <w:rsid w:val="000C66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Strong"/>
    <w:qFormat/>
    <w:rsid w:val="000C66C3"/>
    <w:rPr>
      <w:b/>
      <w:bCs/>
    </w:rPr>
  </w:style>
  <w:style w:type="paragraph" w:customStyle="1" w:styleId="12">
    <w:name w:val="Знак1 Знак Знак Знак"/>
    <w:basedOn w:val="a0"/>
    <w:rsid w:val="000C66C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0C6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FollowedHyperlink"/>
    <w:rsid w:val="000C66C3"/>
    <w:rPr>
      <w:color w:val="800080"/>
      <w:u w:val="single"/>
    </w:rPr>
  </w:style>
  <w:style w:type="paragraph" w:customStyle="1" w:styleId="Default">
    <w:name w:val="Default"/>
    <w:rsid w:val="000C6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0C66C3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0C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C66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98150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b">
    <w:name w:val="List Paragraph"/>
    <w:basedOn w:val="a0"/>
    <w:uiPriority w:val="34"/>
    <w:qFormat/>
    <w:rsid w:val="00C2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E88A-76E2-4E30-B3B0-34F56495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1</cp:lastModifiedBy>
  <cp:revision>47</cp:revision>
  <cp:lastPrinted>2021-04-23T07:58:00Z</cp:lastPrinted>
  <dcterms:created xsi:type="dcterms:W3CDTF">2021-03-22T07:30:00Z</dcterms:created>
  <dcterms:modified xsi:type="dcterms:W3CDTF">2021-04-29T10:36:00Z</dcterms:modified>
</cp:coreProperties>
</file>